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DF52" w14:textId="77777777" w:rsidR="00D251AD" w:rsidRDefault="00D251AD" w:rsidP="00D251AD">
      <w:pPr>
        <w:pStyle w:val="NormalWeb"/>
        <w:spacing w:before="0" w:beforeAutospacing="0" w:after="0" w:afterAutospacing="0"/>
        <w:jc w:val="center"/>
        <w:rPr>
          <w:lang w:val="en-AU"/>
        </w:rPr>
      </w:pPr>
      <w:r>
        <w:rPr>
          <w:rFonts w:ascii="Calibri" w:hAnsi="Calibri" w:cs="Calibri"/>
          <w:color w:val="000000"/>
          <w:sz w:val="36"/>
          <w:szCs w:val="36"/>
        </w:rPr>
        <w:t>Climb Again Initiative</w:t>
      </w:r>
    </w:p>
    <w:p w14:paraId="3F632DAC" w14:textId="77777777" w:rsidR="00D251AD" w:rsidRDefault="00D251AD" w:rsidP="00D251AD"/>
    <w:p w14:paraId="5ADBF401" w14:textId="77777777" w:rsidR="00D251AD" w:rsidRDefault="00D251AD" w:rsidP="00D251AD">
      <w:pPr>
        <w:pStyle w:val="NormalWeb"/>
        <w:spacing w:before="0" w:beforeAutospacing="0" w:after="0" w:afterAutospacing="0"/>
        <w:jc w:val="center"/>
      </w:pPr>
      <w:r>
        <w:rPr>
          <w:rFonts w:ascii="Calibri" w:hAnsi="Calibri" w:cs="Calibri"/>
          <w:color w:val="000000"/>
          <w:sz w:val="36"/>
          <w:szCs w:val="36"/>
        </w:rPr>
        <w:t>COVID Safe Framework</w:t>
      </w:r>
    </w:p>
    <w:p w14:paraId="432CA002" w14:textId="77777777" w:rsidR="00D251AD" w:rsidRDefault="00D251AD" w:rsidP="00D251AD"/>
    <w:p w14:paraId="220337CF" w14:textId="77777777" w:rsidR="00D251AD" w:rsidRDefault="00D251AD" w:rsidP="00D251AD">
      <w:pPr>
        <w:pStyle w:val="Heading1"/>
        <w:numPr>
          <w:ilvl w:val="0"/>
          <w:numId w:val="0"/>
        </w:numPr>
        <w:ind w:left="432" w:hanging="432"/>
      </w:pPr>
    </w:p>
    <w:p w14:paraId="7080B3D2" w14:textId="77777777" w:rsidR="00D251AD" w:rsidRPr="00D251AD" w:rsidRDefault="00D251AD" w:rsidP="00D251AD">
      <w:pPr>
        <w:pStyle w:val="Title"/>
      </w:pPr>
      <w:r w:rsidRPr="00D251AD">
        <w:t>Background</w:t>
      </w:r>
    </w:p>
    <w:p w14:paraId="147F8544" w14:textId="77777777" w:rsidR="00D251AD" w:rsidRDefault="00D251AD" w:rsidP="00D251AD"/>
    <w:p w14:paraId="7B282C7C" w14:textId="77777777" w:rsidR="00D251AD" w:rsidRDefault="00D251AD" w:rsidP="00D251AD">
      <w:pPr>
        <w:pStyle w:val="NormalWeb"/>
        <w:spacing w:before="0" w:beforeAutospacing="0" w:after="0" w:afterAutospacing="0"/>
      </w:pPr>
      <w:r>
        <w:rPr>
          <w:rFonts w:ascii="Calibri" w:hAnsi="Calibri" w:cs="Calibri"/>
          <w:color w:val="000000"/>
          <w:sz w:val="22"/>
          <w:szCs w:val="22"/>
        </w:rPr>
        <w:t xml:space="preserve">Sport Climbing Australia is the National Sporting </w:t>
      </w:r>
      <w:proofErr w:type="spellStart"/>
      <w:r>
        <w:rPr>
          <w:rFonts w:ascii="Calibri" w:hAnsi="Calibri" w:cs="Calibri"/>
          <w:color w:val="000000"/>
          <w:sz w:val="22"/>
          <w:szCs w:val="22"/>
        </w:rPr>
        <w:t>Organisation</w:t>
      </w:r>
      <w:proofErr w:type="spellEnd"/>
      <w:r>
        <w:rPr>
          <w:rFonts w:ascii="Calibri" w:hAnsi="Calibri" w:cs="Calibri"/>
          <w:color w:val="000000"/>
          <w:sz w:val="22"/>
          <w:szCs w:val="22"/>
        </w:rPr>
        <w:t xml:space="preserve"> for the Sport of Sport Climbing.</w:t>
      </w:r>
    </w:p>
    <w:p w14:paraId="4F3F8662" w14:textId="77777777" w:rsidR="00D251AD" w:rsidRDefault="00D251AD" w:rsidP="00D251AD"/>
    <w:p w14:paraId="531348D3" w14:textId="77777777" w:rsidR="00D251AD" w:rsidRDefault="00D251AD" w:rsidP="00D251AD">
      <w:pPr>
        <w:pStyle w:val="NormalWeb"/>
        <w:spacing w:before="0" w:beforeAutospacing="0" w:after="0" w:afterAutospacing="0"/>
      </w:pPr>
      <w:r>
        <w:rPr>
          <w:rFonts w:ascii="Calibri" w:hAnsi="Calibri" w:cs="Calibri"/>
          <w:color w:val="000000"/>
          <w:sz w:val="22"/>
          <w:szCs w:val="22"/>
        </w:rPr>
        <w:t xml:space="preserve">Sport Climbing Australia welcomes and supports the direction of the Federal and State/Territory Governments on the activities to combat the pandemic COVID -19 and </w:t>
      </w:r>
      <w:proofErr w:type="spellStart"/>
      <w:r>
        <w:rPr>
          <w:rFonts w:ascii="Calibri" w:hAnsi="Calibri" w:cs="Calibri"/>
          <w:color w:val="000000"/>
          <w:sz w:val="22"/>
          <w:szCs w:val="22"/>
        </w:rPr>
        <w:t>minimise</w:t>
      </w:r>
      <w:proofErr w:type="spellEnd"/>
      <w:r>
        <w:rPr>
          <w:rFonts w:ascii="Calibri" w:hAnsi="Calibri" w:cs="Calibri"/>
          <w:color w:val="000000"/>
          <w:sz w:val="22"/>
          <w:szCs w:val="22"/>
        </w:rPr>
        <w:t xml:space="preserve"> the impacts on society in general. We also </w:t>
      </w:r>
      <w:proofErr w:type="spellStart"/>
      <w:r>
        <w:rPr>
          <w:rFonts w:ascii="Calibri" w:hAnsi="Calibri" w:cs="Calibri"/>
          <w:color w:val="000000"/>
          <w:sz w:val="22"/>
          <w:szCs w:val="22"/>
        </w:rPr>
        <w:t>recognise</w:t>
      </w:r>
      <w:proofErr w:type="spellEnd"/>
      <w:r>
        <w:rPr>
          <w:rFonts w:ascii="Calibri" w:hAnsi="Calibri" w:cs="Calibri"/>
          <w:color w:val="000000"/>
          <w:sz w:val="22"/>
          <w:szCs w:val="22"/>
        </w:rPr>
        <w:t xml:space="preserve"> and thank the governments for the economic stimulus packages that have already been injected into the community, supporting our </w:t>
      </w:r>
      <w:proofErr w:type="spellStart"/>
      <w:r>
        <w:rPr>
          <w:rFonts w:ascii="Calibri" w:hAnsi="Calibri" w:cs="Calibri"/>
          <w:color w:val="000000"/>
          <w:sz w:val="22"/>
          <w:szCs w:val="22"/>
        </w:rPr>
        <w:t>organisation</w:t>
      </w:r>
      <w:proofErr w:type="spellEnd"/>
      <w:r>
        <w:rPr>
          <w:rFonts w:ascii="Calibri" w:hAnsi="Calibri" w:cs="Calibri"/>
          <w:color w:val="000000"/>
          <w:sz w:val="22"/>
          <w:szCs w:val="22"/>
        </w:rPr>
        <w:t xml:space="preserve"> but also businesses at all levels across the industry.</w:t>
      </w:r>
    </w:p>
    <w:p w14:paraId="25DD9DB9" w14:textId="77777777" w:rsidR="00D251AD" w:rsidRDefault="00D251AD" w:rsidP="00D251AD"/>
    <w:p w14:paraId="41F8783B" w14:textId="02098A8C" w:rsidR="00D251AD" w:rsidRDefault="00D251AD" w:rsidP="00D251AD">
      <w:pPr>
        <w:pStyle w:val="NormalWeb"/>
        <w:spacing w:before="0" w:beforeAutospacing="0" w:after="0" w:afterAutospacing="0"/>
      </w:pPr>
      <w:r>
        <w:rPr>
          <w:rFonts w:ascii="Calibri" w:hAnsi="Calibri" w:cs="Calibri"/>
          <w:color w:val="000000"/>
          <w:sz w:val="22"/>
          <w:szCs w:val="22"/>
        </w:rPr>
        <w:t xml:space="preserve">As one of four reasons provided to leave </w:t>
      </w:r>
      <w:r w:rsidR="00820AF3">
        <w:rPr>
          <w:rFonts w:ascii="Calibri" w:hAnsi="Calibri" w:cs="Calibri"/>
          <w:color w:val="000000"/>
          <w:sz w:val="22"/>
          <w:szCs w:val="22"/>
        </w:rPr>
        <w:t>home,</w:t>
      </w:r>
      <w:r>
        <w:rPr>
          <w:rFonts w:ascii="Calibri" w:hAnsi="Calibri" w:cs="Calibri"/>
          <w:color w:val="000000"/>
          <w:sz w:val="22"/>
          <w:szCs w:val="22"/>
        </w:rPr>
        <w:t xml:space="preserve"> we appreciate that the governments </w:t>
      </w:r>
      <w:r w:rsidR="00820AF3">
        <w:rPr>
          <w:rFonts w:ascii="Calibri" w:hAnsi="Calibri" w:cs="Calibri"/>
          <w:color w:val="000000"/>
          <w:sz w:val="22"/>
          <w:szCs w:val="22"/>
        </w:rPr>
        <w:t>value</w:t>
      </w:r>
      <w:r>
        <w:rPr>
          <w:rFonts w:ascii="Calibri" w:hAnsi="Calibri" w:cs="Calibri"/>
          <w:color w:val="000000"/>
          <w:sz w:val="22"/>
          <w:szCs w:val="22"/>
        </w:rPr>
        <w:t xml:space="preserve"> the benefits of exercise to the physical, mental and community health. This Position Paper aims to show how as an industry we are ready to re-open the facilities to continue the health benefits while managing the continued challenge of limiting the spread of COVID -19.</w:t>
      </w:r>
    </w:p>
    <w:p w14:paraId="742947D9" w14:textId="77777777" w:rsidR="00D251AD" w:rsidRDefault="00D251AD" w:rsidP="00D251AD"/>
    <w:p w14:paraId="6EB6368E" w14:textId="08633AE5" w:rsidR="00D251AD" w:rsidRDefault="00D251AD" w:rsidP="00D251AD">
      <w:pPr>
        <w:pStyle w:val="NormalWeb"/>
        <w:spacing w:before="0" w:beforeAutospacing="0" w:after="0" w:afterAutospacing="0"/>
      </w:pPr>
      <w:r>
        <w:rPr>
          <w:rFonts w:ascii="Calibri" w:hAnsi="Calibri" w:cs="Calibri"/>
          <w:color w:val="000000"/>
          <w:sz w:val="22"/>
          <w:szCs w:val="22"/>
        </w:rPr>
        <w:t xml:space="preserve">The Australian Institute of Sport published a framework for rebooting sports with general and sport specific guidelines for returning to sport. The National cabinet agreed on May 8 that this framework provides a guide to the staged resumption of sport and recreation in Australia. </w:t>
      </w:r>
      <w:r w:rsidR="00820AF3">
        <w:rPr>
          <w:rFonts w:ascii="Calibri" w:hAnsi="Calibri" w:cs="Calibri"/>
          <w:color w:val="000000"/>
          <w:sz w:val="22"/>
          <w:szCs w:val="22"/>
        </w:rPr>
        <w:t>However,</w:t>
      </w:r>
      <w:r>
        <w:rPr>
          <w:rFonts w:ascii="Calibri" w:hAnsi="Calibri" w:cs="Calibri"/>
          <w:color w:val="000000"/>
          <w:sz w:val="22"/>
          <w:szCs w:val="22"/>
        </w:rPr>
        <w:t xml:space="preserve"> it is important to note:</w:t>
      </w:r>
    </w:p>
    <w:p w14:paraId="5F57E6FC" w14:textId="77777777" w:rsidR="00D251AD" w:rsidRDefault="00D251AD" w:rsidP="00D251AD"/>
    <w:p w14:paraId="4A45460F" w14:textId="77777777" w:rsidR="00D251AD" w:rsidRDefault="00D251AD" w:rsidP="00D251AD">
      <w:pPr>
        <w:pStyle w:val="NormalWeb"/>
        <w:spacing w:before="0" w:beforeAutospacing="0" w:after="0" w:afterAutospacing="0"/>
      </w:pPr>
      <w:r>
        <w:rPr>
          <w:rFonts w:ascii="Calibri" w:hAnsi="Calibri" w:cs="Calibri"/>
          <w:color w:val="000000"/>
          <w:sz w:val="22"/>
          <w:szCs w:val="22"/>
        </w:rPr>
        <w:t xml:space="preserve">“National Cabinet also agreed that the resumption of sport and recreation activity at any level must not compromise the health of individuals or the community; </w:t>
      </w:r>
      <w:r>
        <w:rPr>
          <w:rFonts w:ascii="Calibri" w:hAnsi="Calibri" w:cs="Calibri"/>
          <w:b/>
          <w:bCs/>
          <w:color w:val="000000"/>
          <w:sz w:val="22"/>
          <w:szCs w:val="22"/>
        </w:rPr>
        <w:t>must be based on objective health information to ensure potential transmission rates are conducive to the safe conduct of sport and recreation</w:t>
      </w:r>
      <w:r>
        <w:rPr>
          <w:rFonts w:ascii="Calibri" w:hAnsi="Calibri" w:cs="Calibri"/>
          <w:color w:val="000000"/>
          <w:sz w:val="22"/>
          <w:szCs w:val="22"/>
        </w:rPr>
        <w:t>; and should only occur where activity-specific, stringent, public and personal health measures are observed, and meeting minimum standards.”</w:t>
      </w:r>
    </w:p>
    <w:p w14:paraId="5E9D9898" w14:textId="77777777" w:rsidR="00D251AD" w:rsidRDefault="00D251AD" w:rsidP="00D251AD"/>
    <w:p w14:paraId="5EF3F5AE" w14:textId="10ABC35E" w:rsidR="00D251AD" w:rsidRDefault="00D251AD" w:rsidP="00D251AD">
      <w:pPr>
        <w:pStyle w:val="NormalWeb"/>
        <w:spacing w:before="0" w:beforeAutospacing="0" w:after="0" w:afterAutospacing="0"/>
      </w:pPr>
      <w:r>
        <w:rPr>
          <w:rFonts w:ascii="Calibri" w:hAnsi="Calibri" w:cs="Calibri"/>
          <w:color w:val="000000"/>
          <w:sz w:val="22"/>
          <w:szCs w:val="22"/>
        </w:rPr>
        <w:t xml:space="preserve">On 8 May 2020 Sport Climbing Australia </w:t>
      </w:r>
      <w:r w:rsidR="007A077F">
        <w:rPr>
          <w:rFonts w:ascii="Calibri" w:hAnsi="Calibri" w:cs="Calibri"/>
          <w:color w:val="000000"/>
          <w:sz w:val="22"/>
          <w:szCs w:val="22"/>
        </w:rPr>
        <w:t>coordinated</w:t>
      </w:r>
      <w:r>
        <w:rPr>
          <w:rFonts w:ascii="Calibri" w:hAnsi="Calibri" w:cs="Calibri"/>
          <w:color w:val="000000"/>
          <w:sz w:val="22"/>
          <w:szCs w:val="22"/>
        </w:rPr>
        <w:t xml:space="preserve"> a call inviting all climbing facility managers across the country to receive an update on the </w:t>
      </w:r>
      <w:r w:rsidR="00820AF3">
        <w:rPr>
          <w:rFonts w:ascii="Calibri" w:hAnsi="Calibri" w:cs="Calibri"/>
          <w:color w:val="000000"/>
          <w:sz w:val="22"/>
          <w:szCs w:val="22"/>
        </w:rPr>
        <w:t>3-stage</w:t>
      </w:r>
      <w:r>
        <w:rPr>
          <w:rFonts w:ascii="Calibri" w:hAnsi="Calibri" w:cs="Calibri"/>
          <w:color w:val="000000"/>
          <w:sz w:val="22"/>
          <w:szCs w:val="22"/>
        </w:rPr>
        <w:t xml:space="preserve"> plan from the AIS, as well as the need for a consistent, transparent and collaborative approach across Australia for climbing again in an indoor environment.</w:t>
      </w:r>
    </w:p>
    <w:p w14:paraId="5024F4B8" w14:textId="77777777" w:rsidR="00D251AD" w:rsidRDefault="00D251AD" w:rsidP="00D251AD">
      <w:pPr>
        <w:spacing w:after="240"/>
      </w:pPr>
    </w:p>
    <w:p w14:paraId="34CD0EE3" w14:textId="77777777" w:rsidR="00D251AD" w:rsidRDefault="00D251AD" w:rsidP="00D251AD">
      <w:pPr>
        <w:pStyle w:val="Title"/>
      </w:pPr>
      <w:r>
        <w:t>Commitment</w:t>
      </w:r>
    </w:p>
    <w:p w14:paraId="39C0DE5A" w14:textId="77777777" w:rsidR="00D251AD" w:rsidRDefault="00D251AD" w:rsidP="00D251AD"/>
    <w:p w14:paraId="371EEBE7" w14:textId="77777777" w:rsidR="00D251AD" w:rsidRDefault="00D251AD" w:rsidP="00D251AD">
      <w:pPr>
        <w:pStyle w:val="NormalWeb"/>
        <w:spacing w:before="0" w:beforeAutospacing="0" w:after="0" w:afterAutospacing="0"/>
      </w:pPr>
      <w:r>
        <w:rPr>
          <w:rFonts w:ascii="Calibri" w:hAnsi="Calibri" w:cs="Calibri"/>
          <w:color w:val="000000"/>
          <w:sz w:val="22"/>
          <w:szCs w:val="22"/>
        </w:rPr>
        <w:t xml:space="preserve">In the context of the COVID-19 pandemic and as the restrictions ease, Sport Climbing Australia </w:t>
      </w:r>
      <w:proofErr w:type="spellStart"/>
      <w:r>
        <w:rPr>
          <w:rFonts w:ascii="Calibri" w:hAnsi="Calibri" w:cs="Calibri"/>
          <w:color w:val="000000"/>
          <w:sz w:val="22"/>
          <w:szCs w:val="22"/>
        </w:rPr>
        <w:t>recognises</w:t>
      </w:r>
      <w:proofErr w:type="spellEnd"/>
      <w:r>
        <w:rPr>
          <w:rFonts w:ascii="Calibri" w:hAnsi="Calibri" w:cs="Calibri"/>
          <w:color w:val="000000"/>
          <w:sz w:val="22"/>
          <w:szCs w:val="22"/>
        </w:rPr>
        <w:t xml:space="preserve"> that the </w:t>
      </w:r>
      <w:r w:rsidR="007A077F">
        <w:rPr>
          <w:rFonts w:ascii="Calibri" w:hAnsi="Calibri" w:cs="Calibri"/>
          <w:color w:val="000000"/>
          <w:sz w:val="22"/>
          <w:szCs w:val="22"/>
        </w:rPr>
        <w:t>s</w:t>
      </w:r>
      <w:r>
        <w:rPr>
          <w:rFonts w:ascii="Calibri" w:hAnsi="Calibri" w:cs="Calibri"/>
          <w:color w:val="000000"/>
          <w:sz w:val="22"/>
          <w:szCs w:val="22"/>
        </w:rPr>
        <w:t>port of Sport Climbing in competition and community environment</w:t>
      </w:r>
      <w:r w:rsidR="007A077F">
        <w:rPr>
          <w:rFonts w:ascii="Calibri" w:hAnsi="Calibri" w:cs="Calibri"/>
          <w:color w:val="000000"/>
          <w:sz w:val="22"/>
          <w:szCs w:val="22"/>
        </w:rPr>
        <w:t>s</w:t>
      </w:r>
      <w:r>
        <w:rPr>
          <w:rFonts w:ascii="Calibri" w:hAnsi="Calibri" w:cs="Calibri"/>
          <w:color w:val="000000"/>
          <w:sz w:val="22"/>
          <w:szCs w:val="22"/>
        </w:rPr>
        <w:t xml:space="preserve"> requires specific guidelines to be created for a staged return to climbing. We are committed to ensure the safety of employees, the climbing community and all users involved within the Sport Climbing Industry.</w:t>
      </w:r>
    </w:p>
    <w:p w14:paraId="384CC227" w14:textId="77777777" w:rsidR="00D251AD" w:rsidRDefault="00D251AD" w:rsidP="00D251AD"/>
    <w:p w14:paraId="73C125B6" w14:textId="77777777" w:rsidR="00D251AD" w:rsidRDefault="007A077F" w:rsidP="00D251AD">
      <w:pPr>
        <w:pStyle w:val="NormalWeb"/>
        <w:spacing w:before="0" w:beforeAutospacing="0" w:after="0" w:afterAutospacing="0"/>
      </w:pPr>
      <w:r>
        <w:rPr>
          <w:rFonts w:ascii="Calibri" w:hAnsi="Calibri" w:cs="Calibri"/>
          <w:color w:val="000000"/>
          <w:sz w:val="22"/>
          <w:szCs w:val="22"/>
        </w:rPr>
        <w:lastRenderedPageBreak/>
        <w:t>It</w:t>
      </w:r>
      <w:r w:rsidR="00D251AD">
        <w:rPr>
          <w:rFonts w:ascii="Calibri" w:hAnsi="Calibri" w:cs="Calibri"/>
          <w:color w:val="000000"/>
          <w:sz w:val="22"/>
          <w:szCs w:val="22"/>
        </w:rPr>
        <w:t xml:space="preserve"> is time for the industry to assist all levels of Government to continue to manage the spread of COVID -19 by embracing risk mitigation strategies in the way we manage and provide opportunities for the community to be active in a safe environment. This Framework aims to provide local government and industry service providers and facility managers with a Roadmap on how to re-open the industry facilities and start providing greater opportunities to the community to be more active</w:t>
      </w:r>
    </w:p>
    <w:p w14:paraId="53D0A543" w14:textId="77777777" w:rsidR="00D251AD" w:rsidRDefault="00D251AD" w:rsidP="00D251AD"/>
    <w:p w14:paraId="0660D5C8" w14:textId="77777777" w:rsidR="00D251AD" w:rsidRDefault="00D251AD" w:rsidP="00D251AD">
      <w:pPr>
        <w:pStyle w:val="NormalWeb"/>
        <w:spacing w:before="0" w:beforeAutospacing="0" w:after="0" w:afterAutospacing="0"/>
      </w:pPr>
      <w:r>
        <w:rPr>
          <w:rFonts w:ascii="Calibri" w:hAnsi="Calibri" w:cs="Calibri"/>
          <w:color w:val="000000"/>
          <w:sz w:val="22"/>
          <w:szCs w:val="22"/>
        </w:rPr>
        <w:t xml:space="preserve">The aim of this document is to encourage all service providers to consider a </w:t>
      </w:r>
      <w:proofErr w:type="spellStart"/>
      <w:r>
        <w:rPr>
          <w:rFonts w:ascii="Calibri" w:hAnsi="Calibri" w:cs="Calibri"/>
          <w:color w:val="000000"/>
          <w:sz w:val="22"/>
          <w:szCs w:val="22"/>
        </w:rPr>
        <w:t>standardised</w:t>
      </w:r>
      <w:proofErr w:type="spellEnd"/>
      <w:r>
        <w:rPr>
          <w:rFonts w:ascii="Calibri" w:hAnsi="Calibri" w:cs="Calibri"/>
          <w:color w:val="000000"/>
          <w:sz w:val="22"/>
          <w:szCs w:val="22"/>
        </w:rPr>
        <w:t xml:space="preserve"> approach for re-opening</w:t>
      </w:r>
      <w:r w:rsidR="007A077F">
        <w:rPr>
          <w:rFonts w:ascii="Calibri" w:hAnsi="Calibri" w:cs="Calibri"/>
          <w:color w:val="000000"/>
          <w:sz w:val="22"/>
          <w:szCs w:val="22"/>
        </w:rPr>
        <w:t>.</w:t>
      </w:r>
      <w:r>
        <w:rPr>
          <w:rFonts w:ascii="Calibri" w:hAnsi="Calibri" w:cs="Calibri"/>
          <w:color w:val="000000"/>
          <w:sz w:val="22"/>
          <w:szCs w:val="22"/>
        </w:rPr>
        <w:t xml:space="preserve"> The following framework should be read in conjunction with the Federal Government's advice on Rebooting Sport.</w:t>
      </w:r>
    </w:p>
    <w:p w14:paraId="4BF61659" w14:textId="77777777" w:rsidR="00D251AD" w:rsidRDefault="00D251AD" w:rsidP="00D251AD">
      <w:pPr>
        <w:spacing w:after="240"/>
      </w:pPr>
    </w:p>
    <w:p w14:paraId="3AC4331E" w14:textId="77777777" w:rsidR="00D251AD" w:rsidRDefault="00D251AD" w:rsidP="00D251AD">
      <w:pPr>
        <w:pStyle w:val="Title"/>
      </w:pPr>
      <w:r>
        <w:t>Federal restriction stages</w:t>
      </w:r>
    </w:p>
    <w:p w14:paraId="13E9D720" w14:textId="77777777" w:rsidR="00D251AD" w:rsidRDefault="00D251AD" w:rsidP="00D251AD"/>
    <w:p w14:paraId="0CEE9635" w14:textId="77777777" w:rsidR="00D251AD" w:rsidRDefault="00D251AD" w:rsidP="00D251AD">
      <w:pPr>
        <w:pStyle w:val="NormalWeb"/>
        <w:spacing w:before="0" w:beforeAutospacing="0" w:after="0" w:afterAutospacing="0"/>
      </w:pPr>
      <w:r>
        <w:rPr>
          <w:rFonts w:ascii="Calibri" w:hAnsi="Calibri" w:cs="Calibri"/>
          <w:color w:val="000000"/>
          <w:sz w:val="22"/>
          <w:szCs w:val="22"/>
        </w:rPr>
        <w:t>The table below is valid as of 8 May 2020 and is subject to change. Also, please be aware that state governments may not follow a staged approach in line with the stages below.</w:t>
      </w:r>
    </w:p>
    <w:p w14:paraId="38052FD8" w14:textId="77777777" w:rsidR="00D251AD" w:rsidRDefault="00D251AD" w:rsidP="00D251AD"/>
    <w:tbl>
      <w:tblPr>
        <w:tblW w:w="9638" w:type="dxa"/>
        <w:tblCellMar>
          <w:top w:w="15" w:type="dxa"/>
          <w:left w:w="15" w:type="dxa"/>
          <w:bottom w:w="15" w:type="dxa"/>
          <w:right w:w="15" w:type="dxa"/>
        </w:tblCellMar>
        <w:tblLook w:val="04A0" w:firstRow="1" w:lastRow="0" w:firstColumn="1" w:lastColumn="0" w:noHBand="0" w:noVBand="1"/>
      </w:tblPr>
      <w:tblGrid>
        <w:gridCol w:w="769"/>
        <w:gridCol w:w="5494"/>
        <w:gridCol w:w="3375"/>
      </w:tblGrid>
      <w:tr w:rsidR="00D251AD" w14:paraId="32521FF1" w14:textId="77777777" w:rsidTr="00D251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93AF9" w14:textId="77777777" w:rsidR="00D251AD" w:rsidRDefault="00D251AD"/>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84391" w14:textId="77777777" w:rsidR="00D251AD" w:rsidRDefault="00D251AD">
            <w:pPr>
              <w:pStyle w:val="NormalWeb"/>
              <w:spacing w:before="0" w:beforeAutospacing="0" w:after="0" w:afterAutospacing="0"/>
            </w:pPr>
            <w:r>
              <w:rPr>
                <w:rFonts w:ascii="Calibri" w:hAnsi="Calibri" w:cs="Calibri"/>
                <w:color w:val="000000"/>
                <w:sz w:val="22"/>
                <w:szCs w:val="22"/>
              </w:rPr>
              <w:t>Federal Government 3 step framework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4D4BD" w14:textId="77777777" w:rsidR="00D251AD" w:rsidRDefault="00D251AD">
            <w:pPr>
              <w:pStyle w:val="NormalWeb"/>
              <w:spacing w:before="0" w:beforeAutospacing="0" w:after="0" w:afterAutospacing="0"/>
            </w:pPr>
            <w:r>
              <w:rPr>
                <w:rFonts w:ascii="Calibri" w:hAnsi="Calibri" w:cs="Calibri"/>
                <w:color w:val="000000"/>
                <w:sz w:val="22"/>
                <w:szCs w:val="22"/>
              </w:rPr>
              <w:t>AIS framework</w:t>
            </w:r>
          </w:p>
        </w:tc>
      </w:tr>
      <w:tr w:rsidR="00D251AD" w14:paraId="26218AEB" w14:textId="77777777" w:rsidTr="00D251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02CC2" w14:textId="77777777" w:rsidR="00D251AD" w:rsidRDefault="00D251AD">
            <w:pPr>
              <w:pStyle w:val="NormalWeb"/>
              <w:spacing w:before="0" w:beforeAutospacing="0" w:after="0" w:afterAutospacing="0"/>
            </w:pPr>
            <w:r>
              <w:rPr>
                <w:rFonts w:ascii="Calibri" w:hAnsi="Calibri" w:cs="Calibri"/>
                <w:color w:val="000000"/>
                <w:sz w:val="22"/>
                <w:szCs w:val="22"/>
              </w:rPr>
              <w:t>Stage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1B78B" w14:textId="77777777" w:rsidR="00D251AD" w:rsidRDefault="00D251AD">
            <w:pPr>
              <w:pStyle w:val="NormalWeb"/>
              <w:spacing w:before="0" w:beforeAutospacing="0" w:after="0" w:afterAutospacing="0"/>
            </w:pPr>
            <w:r>
              <w:rPr>
                <w:rFonts w:ascii="Calibri" w:hAnsi="Calibri" w:cs="Calibri"/>
                <w:color w:val="000000"/>
                <w:sz w:val="22"/>
                <w:szCs w:val="22"/>
              </w:rPr>
              <w:t>No indoor physical activity including gyms</w:t>
            </w:r>
          </w:p>
          <w:p w14:paraId="284AF14A" w14:textId="77777777" w:rsidR="00D251AD" w:rsidRDefault="00D251AD">
            <w:pPr>
              <w:pStyle w:val="NormalWeb"/>
              <w:spacing w:before="0" w:beforeAutospacing="0" w:after="0" w:afterAutospacing="0"/>
            </w:pPr>
            <w:r>
              <w:rPr>
                <w:rFonts w:ascii="Calibri" w:hAnsi="Calibri" w:cs="Calibri"/>
                <w:color w:val="000000"/>
                <w:sz w:val="22"/>
                <w:szCs w:val="22"/>
              </w:rPr>
              <w:t xml:space="preserve">Community </w:t>
            </w:r>
            <w:proofErr w:type="spellStart"/>
            <w:r>
              <w:rPr>
                <w:rFonts w:ascii="Calibri" w:hAnsi="Calibri" w:cs="Calibri"/>
                <w:color w:val="000000"/>
                <w:sz w:val="22"/>
                <w:szCs w:val="22"/>
              </w:rPr>
              <w:t>centres</w:t>
            </w:r>
            <w:proofErr w:type="spellEnd"/>
            <w:r>
              <w:rPr>
                <w:rFonts w:ascii="Calibri" w:hAnsi="Calibri" w:cs="Calibri"/>
                <w:color w:val="000000"/>
                <w:sz w:val="22"/>
                <w:szCs w:val="22"/>
              </w:rPr>
              <w:t>, outdoor gyms, playgrounds and skate parks allow up to 10 people</w:t>
            </w:r>
          </w:p>
          <w:p w14:paraId="5E177AA7" w14:textId="77777777" w:rsidR="00D251AD" w:rsidRDefault="00D251AD">
            <w:pPr>
              <w:pStyle w:val="NormalWeb"/>
              <w:spacing w:before="0" w:beforeAutospacing="0" w:after="0" w:afterAutospacing="0"/>
            </w:pPr>
            <w:r>
              <w:rPr>
                <w:rFonts w:ascii="Calibri" w:hAnsi="Calibri" w:cs="Calibri"/>
                <w:color w:val="000000"/>
                <w:sz w:val="22"/>
                <w:szCs w:val="22"/>
              </w:rPr>
              <w:t>Outdoor sport (up to 10 people) consistent with the AIS Framework for Rebooting Sport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9302F" w14:textId="77777777" w:rsidR="00D251AD" w:rsidRDefault="00D251AD">
            <w:pPr>
              <w:pStyle w:val="NormalWeb"/>
              <w:spacing w:before="0" w:beforeAutospacing="0" w:after="0" w:afterAutospacing="0"/>
            </w:pPr>
            <w:r>
              <w:rPr>
                <w:rFonts w:ascii="Calibri" w:hAnsi="Calibri" w:cs="Calibri"/>
                <w:color w:val="000000"/>
                <w:sz w:val="22"/>
                <w:szCs w:val="22"/>
              </w:rPr>
              <w:t>Restricted training.</w:t>
            </w:r>
          </w:p>
          <w:p w14:paraId="524A5AE8" w14:textId="77777777" w:rsidR="00D251AD" w:rsidRDefault="00D251AD"/>
          <w:p w14:paraId="098E5C56" w14:textId="77777777" w:rsidR="00D251AD" w:rsidRDefault="00D251AD">
            <w:pPr>
              <w:pStyle w:val="NormalWeb"/>
              <w:spacing w:before="0" w:beforeAutospacing="0" w:after="0" w:afterAutospacing="0"/>
            </w:pPr>
            <w:r>
              <w:rPr>
                <w:rFonts w:ascii="Calibri" w:hAnsi="Calibri" w:cs="Calibri"/>
                <w:color w:val="000000"/>
                <w:sz w:val="22"/>
                <w:szCs w:val="22"/>
              </w:rPr>
              <w:t>Aerobic and resistance training (solo).</w:t>
            </w:r>
          </w:p>
          <w:p w14:paraId="357911DB" w14:textId="77777777" w:rsidR="00D251AD" w:rsidRDefault="00D251AD"/>
          <w:p w14:paraId="00AEC465" w14:textId="77777777" w:rsidR="00D251AD" w:rsidRDefault="00D251AD">
            <w:pPr>
              <w:pStyle w:val="NormalWeb"/>
              <w:spacing w:before="0" w:beforeAutospacing="0" w:after="0" w:afterAutospacing="0"/>
            </w:pPr>
            <w:r>
              <w:rPr>
                <w:rFonts w:ascii="Calibri" w:hAnsi="Calibri" w:cs="Calibri"/>
                <w:color w:val="000000"/>
                <w:sz w:val="22"/>
                <w:szCs w:val="22"/>
              </w:rPr>
              <w:t>Climbing on home wall and equipment.</w:t>
            </w:r>
          </w:p>
          <w:p w14:paraId="4BB11542" w14:textId="77777777" w:rsidR="00D251AD" w:rsidRDefault="00D251AD"/>
          <w:p w14:paraId="63895227" w14:textId="77777777" w:rsidR="00D251AD" w:rsidRDefault="00D251AD">
            <w:pPr>
              <w:pStyle w:val="NormalWeb"/>
              <w:spacing w:before="0" w:beforeAutospacing="0" w:after="0" w:afterAutospacing="0"/>
            </w:pPr>
            <w:r>
              <w:rPr>
                <w:rFonts w:ascii="Calibri" w:hAnsi="Calibri" w:cs="Calibri"/>
                <w:color w:val="000000"/>
                <w:sz w:val="22"/>
                <w:szCs w:val="22"/>
              </w:rPr>
              <w:t>Outdoor climbing (if allowed by local government).</w:t>
            </w:r>
          </w:p>
        </w:tc>
      </w:tr>
      <w:tr w:rsidR="00D251AD" w14:paraId="621EC0DC" w14:textId="77777777" w:rsidTr="00D251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B30A9" w14:textId="77777777" w:rsidR="00D251AD" w:rsidRDefault="00D251AD">
            <w:pPr>
              <w:pStyle w:val="NormalWeb"/>
              <w:spacing w:before="0" w:beforeAutospacing="0" w:after="0" w:afterAutospacing="0"/>
            </w:pPr>
            <w:r>
              <w:rPr>
                <w:rFonts w:ascii="Calibri" w:hAnsi="Calibri" w:cs="Calibri"/>
                <w:color w:val="000000"/>
                <w:sz w:val="22"/>
                <w:szCs w:val="22"/>
              </w:rPr>
              <w:t>Stage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6B4B0" w14:textId="77777777" w:rsidR="00D251AD" w:rsidRDefault="00D251AD">
            <w:pPr>
              <w:pStyle w:val="NormalWeb"/>
              <w:spacing w:before="0" w:beforeAutospacing="0" w:after="0" w:afterAutospacing="0"/>
            </w:pPr>
            <w:r>
              <w:rPr>
                <w:rFonts w:ascii="Calibri" w:hAnsi="Calibri" w:cs="Calibri"/>
                <w:color w:val="000000"/>
                <w:sz w:val="22"/>
                <w:szCs w:val="22"/>
              </w:rPr>
              <w:t>Up to 20 people allowed to participate in outdoor sports consistent with the AIS Framework for Rebooting Sport</w:t>
            </w:r>
          </w:p>
          <w:p w14:paraId="1BAE8FFE" w14:textId="77777777" w:rsidR="00D251AD" w:rsidRDefault="00D251AD">
            <w:pPr>
              <w:pStyle w:val="NormalWeb"/>
              <w:spacing w:before="0" w:beforeAutospacing="0" w:after="0" w:afterAutospacing="0"/>
            </w:pPr>
            <w:r>
              <w:rPr>
                <w:rFonts w:ascii="Calibri" w:hAnsi="Calibri" w:cs="Calibri"/>
                <w:color w:val="000000"/>
                <w:sz w:val="22"/>
                <w:szCs w:val="22"/>
              </w:rPr>
              <w:t>Up to 20 people allowed to participate in all indoor sports, including gyms</w:t>
            </w:r>
          </w:p>
          <w:p w14:paraId="12D6C4C4" w14:textId="77777777" w:rsidR="00D251AD" w:rsidRDefault="00D251AD">
            <w:pPr>
              <w:pStyle w:val="NormalWeb"/>
              <w:spacing w:before="0" w:beforeAutospacing="0" w:after="0" w:afterAutospacing="0"/>
            </w:pPr>
            <w:r>
              <w:rPr>
                <w:rFonts w:ascii="Calibri" w:hAnsi="Calibri" w:cs="Calibri"/>
                <w:color w:val="000000"/>
                <w:sz w:val="22"/>
                <w:szCs w:val="22"/>
              </w:rPr>
              <w:t>Need to maintain an average density of</w:t>
            </w:r>
          </w:p>
          <w:p w14:paraId="54473D3D" w14:textId="77777777" w:rsidR="00D251AD" w:rsidRDefault="00D251AD">
            <w:pPr>
              <w:pStyle w:val="NormalWeb"/>
              <w:spacing w:before="0" w:beforeAutospacing="0" w:after="0" w:afterAutospacing="0"/>
            </w:pPr>
            <w:r>
              <w:rPr>
                <w:rFonts w:ascii="Calibri" w:hAnsi="Calibri" w:cs="Calibri"/>
                <w:color w:val="000000"/>
                <w:sz w:val="22"/>
                <w:szCs w:val="22"/>
              </w:rPr>
              <w:t>4m</w:t>
            </w:r>
            <w:r>
              <w:rPr>
                <w:rFonts w:ascii="Calibri" w:hAnsi="Calibri" w:cs="Calibri"/>
                <w:color w:val="000000"/>
                <w:sz w:val="13"/>
                <w:szCs w:val="13"/>
                <w:vertAlign w:val="superscript"/>
              </w:rPr>
              <w:t>2</w:t>
            </w:r>
            <w:r>
              <w:rPr>
                <w:rFonts w:ascii="Calibri" w:hAnsi="Calibri" w:cs="Calibri"/>
                <w:color w:val="000000"/>
                <w:sz w:val="22"/>
                <w:szCs w:val="22"/>
              </w:rPr>
              <w:t xml:space="preserve"> per person</w:t>
            </w:r>
          </w:p>
          <w:p w14:paraId="4C05232D" w14:textId="77777777" w:rsidR="00D251AD" w:rsidRDefault="00D251AD">
            <w:pPr>
              <w:pStyle w:val="NormalWeb"/>
              <w:spacing w:before="0" w:beforeAutospacing="0" w:after="0" w:afterAutospacing="0"/>
            </w:pPr>
            <w:r>
              <w:rPr>
                <w:rFonts w:ascii="Calibri" w:hAnsi="Calibri" w:cs="Calibri"/>
                <w:color w:val="000000"/>
                <w:sz w:val="22"/>
                <w:szCs w:val="22"/>
              </w:rPr>
              <w:t>Pools open with restrictions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36344" w14:textId="77777777" w:rsidR="00D251AD" w:rsidRDefault="00D251AD">
            <w:pPr>
              <w:pStyle w:val="NormalWeb"/>
              <w:spacing w:before="0" w:beforeAutospacing="0" w:after="0" w:afterAutospacing="0"/>
            </w:pPr>
            <w:r>
              <w:rPr>
                <w:rFonts w:ascii="Calibri" w:hAnsi="Calibri" w:cs="Calibri"/>
                <w:color w:val="000000"/>
                <w:sz w:val="22"/>
                <w:szCs w:val="22"/>
              </w:rPr>
              <w:t>Full training.</w:t>
            </w:r>
          </w:p>
          <w:p w14:paraId="74A41372" w14:textId="77777777" w:rsidR="00D251AD" w:rsidRDefault="00D251AD"/>
          <w:p w14:paraId="558B0468" w14:textId="77777777" w:rsidR="00D251AD" w:rsidRDefault="00D251AD">
            <w:pPr>
              <w:pStyle w:val="NormalWeb"/>
              <w:spacing w:before="0" w:beforeAutospacing="0" w:after="0" w:afterAutospacing="0"/>
            </w:pPr>
            <w:r>
              <w:rPr>
                <w:rFonts w:ascii="Calibri" w:hAnsi="Calibri" w:cs="Calibri"/>
                <w:color w:val="000000"/>
                <w:sz w:val="22"/>
                <w:szCs w:val="22"/>
              </w:rPr>
              <w:t xml:space="preserve">Use of hand </w:t>
            </w:r>
            <w:proofErr w:type="spellStart"/>
            <w:r>
              <w:rPr>
                <w:rFonts w:ascii="Calibri" w:hAnsi="Calibri" w:cs="Calibri"/>
                <w:color w:val="000000"/>
                <w:sz w:val="22"/>
                <w:szCs w:val="22"/>
              </w:rPr>
              <w:t>sanitiser</w:t>
            </w:r>
            <w:proofErr w:type="spellEnd"/>
            <w:r>
              <w:rPr>
                <w:rFonts w:ascii="Calibri" w:hAnsi="Calibri" w:cs="Calibri"/>
                <w:color w:val="000000"/>
                <w:sz w:val="22"/>
                <w:szCs w:val="22"/>
              </w:rPr>
              <w:t xml:space="preserve"> prior and after the use of each</w:t>
            </w:r>
          </w:p>
          <w:p w14:paraId="5134FDB2" w14:textId="77777777" w:rsidR="00D251AD" w:rsidRDefault="00D251AD">
            <w:pPr>
              <w:pStyle w:val="NormalWeb"/>
              <w:spacing w:before="0" w:beforeAutospacing="0" w:after="0" w:afterAutospacing="0"/>
            </w:pPr>
            <w:r>
              <w:rPr>
                <w:rFonts w:ascii="Calibri" w:hAnsi="Calibri" w:cs="Calibri"/>
                <w:color w:val="000000"/>
                <w:sz w:val="22"/>
                <w:szCs w:val="22"/>
              </w:rPr>
              <w:t>climb/belay station.</w:t>
            </w:r>
          </w:p>
          <w:p w14:paraId="78F56F6D" w14:textId="77777777" w:rsidR="00D251AD" w:rsidRDefault="00D251AD">
            <w:pPr>
              <w:pStyle w:val="NormalWeb"/>
              <w:spacing w:before="0" w:beforeAutospacing="0" w:after="0" w:afterAutospacing="0"/>
            </w:pPr>
            <w:r>
              <w:rPr>
                <w:rFonts w:ascii="Calibri" w:hAnsi="Calibri" w:cs="Calibri"/>
                <w:color w:val="000000"/>
                <w:sz w:val="22"/>
                <w:szCs w:val="22"/>
              </w:rPr>
              <w:t>Use of liquid chalk only.</w:t>
            </w:r>
          </w:p>
          <w:p w14:paraId="7AC099A9" w14:textId="77777777" w:rsidR="00D251AD" w:rsidRDefault="00D251AD">
            <w:pPr>
              <w:pStyle w:val="NormalWeb"/>
              <w:spacing w:before="0" w:beforeAutospacing="0" w:after="0" w:afterAutospacing="0"/>
            </w:pPr>
            <w:r>
              <w:rPr>
                <w:rFonts w:ascii="Calibri" w:hAnsi="Calibri" w:cs="Calibri"/>
                <w:color w:val="000000"/>
                <w:sz w:val="22"/>
                <w:szCs w:val="22"/>
              </w:rPr>
              <w:t>Daily cleaning of floor equipment including bouldering mats.</w:t>
            </w:r>
          </w:p>
          <w:p w14:paraId="49D3EC58" w14:textId="77777777" w:rsidR="00D251AD" w:rsidRDefault="00D251AD"/>
        </w:tc>
      </w:tr>
      <w:tr w:rsidR="00D251AD" w14:paraId="3EBDFF44" w14:textId="77777777" w:rsidTr="00D251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9B068" w14:textId="77777777" w:rsidR="00D251AD" w:rsidRDefault="00D251AD">
            <w:pPr>
              <w:pStyle w:val="NormalWeb"/>
              <w:spacing w:before="0" w:beforeAutospacing="0" w:after="0" w:afterAutospacing="0"/>
            </w:pPr>
            <w:r>
              <w:rPr>
                <w:rFonts w:ascii="Calibri" w:hAnsi="Calibri" w:cs="Calibri"/>
                <w:color w:val="000000"/>
                <w:sz w:val="22"/>
                <w:szCs w:val="22"/>
              </w:rPr>
              <w:t>Stage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1629E" w14:textId="77777777" w:rsidR="00D251AD" w:rsidRDefault="00D251AD">
            <w:pPr>
              <w:pStyle w:val="NormalWeb"/>
              <w:spacing w:before="0" w:beforeAutospacing="0" w:after="0" w:afterAutospacing="0"/>
            </w:pPr>
            <w:r>
              <w:rPr>
                <w:rFonts w:ascii="Calibri" w:hAnsi="Calibri" w:cs="Calibri"/>
                <w:color w:val="000000"/>
                <w:sz w:val="22"/>
                <w:szCs w:val="22"/>
              </w:rPr>
              <w:t>All venues allowed to operate with gatherings of up to 100 people.</w:t>
            </w:r>
          </w:p>
          <w:p w14:paraId="2F412343" w14:textId="77777777" w:rsidR="00D251AD" w:rsidRDefault="00D251AD">
            <w:pPr>
              <w:pStyle w:val="NormalWeb"/>
              <w:spacing w:before="0" w:beforeAutospacing="0" w:after="0" w:afterAutospacing="0"/>
            </w:pPr>
            <w:r>
              <w:rPr>
                <w:rFonts w:ascii="Calibri" w:hAnsi="Calibri" w:cs="Calibri"/>
                <w:color w:val="000000"/>
                <w:sz w:val="22"/>
                <w:szCs w:val="22"/>
              </w:rPr>
              <w:t>Need to maintain an average density of 4m</w:t>
            </w:r>
            <w:r>
              <w:rPr>
                <w:rFonts w:ascii="Calibri" w:hAnsi="Calibri" w:cs="Calibri"/>
                <w:color w:val="000000"/>
                <w:sz w:val="13"/>
                <w:szCs w:val="13"/>
                <w:vertAlign w:val="superscript"/>
              </w:rPr>
              <w:t>2</w:t>
            </w:r>
            <w:r>
              <w:rPr>
                <w:rFonts w:ascii="Calibri" w:hAnsi="Calibri" w:cs="Calibri"/>
                <w:color w:val="000000"/>
                <w:sz w:val="22"/>
                <w:szCs w:val="22"/>
              </w:rPr>
              <w:t xml:space="preserve"> per person</w:t>
            </w:r>
          </w:p>
          <w:p w14:paraId="70F28F56" w14:textId="77777777" w:rsidR="00D251AD" w:rsidRDefault="00D251AD">
            <w:pPr>
              <w:pStyle w:val="NormalWeb"/>
              <w:spacing w:before="0" w:beforeAutospacing="0" w:after="0" w:afterAutospacing="0"/>
            </w:pPr>
            <w:r>
              <w:rPr>
                <w:rFonts w:ascii="Calibri" w:hAnsi="Calibri" w:cs="Calibri"/>
                <w:color w:val="000000"/>
                <w:sz w:val="22"/>
                <w:szCs w:val="22"/>
              </w:rPr>
              <w:t>Community sport expansion to be considered consistent with the AIS Framework for Rebooting Sport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1D9D1" w14:textId="77777777" w:rsidR="00D251AD" w:rsidRDefault="00D251AD">
            <w:pPr>
              <w:pStyle w:val="NormalWeb"/>
              <w:spacing w:before="0" w:beforeAutospacing="0" w:after="0" w:afterAutospacing="0"/>
            </w:pPr>
            <w:r>
              <w:rPr>
                <w:rFonts w:ascii="Calibri" w:hAnsi="Calibri" w:cs="Calibri"/>
                <w:color w:val="000000"/>
                <w:sz w:val="22"/>
                <w:szCs w:val="22"/>
              </w:rPr>
              <w:t>Full training and competition</w:t>
            </w:r>
          </w:p>
        </w:tc>
      </w:tr>
    </w:tbl>
    <w:p w14:paraId="19F6B377" w14:textId="77777777" w:rsidR="00D251AD" w:rsidRDefault="00D251AD" w:rsidP="00D251AD">
      <w:pPr>
        <w:spacing w:after="240"/>
      </w:pPr>
      <w:r>
        <w:lastRenderedPageBreak/>
        <w:br/>
      </w:r>
      <w:r>
        <w:br/>
      </w:r>
    </w:p>
    <w:p w14:paraId="284F94F4" w14:textId="77777777" w:rsidR="00D251AD" w:rsidRPr="002837F4" w:rsidRDefault="00D251AD" w:rsidP="00D251AD">
      <w:pPr>
        <w:pStyle w:val="Title"/>
      </w:pPr>
      <w:r w:rsidRPr="002837F4">
        <w:t>Disclaimer</w:t>
      </w:r>
    </w:p>
    <w:p w14:paraId="10121B60" w14:textId="77777777" w:rsidR="00D251AD" w:rsidRPr="002837F4" w:rsidRDefault="00D251AD" w:rsidP="00D251AD">
      <w:pPr>
        <w:rPr>
          <w:color w:val="000000" w:themeColor="text1"/>
        </w:rPr>
      </w:pPr>
    </w:p>
    <w:p w14:paraId="21B0F756" w14:textId="77777777" w:rsidR="00D251AD" w:rsidRPr="002837F4" w:rsidRDefault="00D251AD" w:rsidP="00D251AD">
      <w:pPr>
        <w:pStyle w:val="NormalWeb"/>
        <w:spacing w:before="0" w:beforeAutospacing="0" w:after="0" w:afterAutospacing="0"/>
        <w:rPr>
          <w:color w:val="000000" w:themeColor="text1"/>
        </w:rPr>
      </w:pPr>
      <w:r w:rsidRPr="002837F4">
        <w:rPr>
          <w:rFonts w:ascii="Calibri" w:hAnsi="Calibri" w:cs="Calibri"/>
          <w:color w:val="000000" w:themeColor="text1"/>
          <w:sz w:val="22"/>
          <w:szCs w:val="22"/>
        </w:rPr>
        <w:t>This document and associated framework are designed to assist climbing wall operators to develop sound policies in response to COVID-19. Specific ways of implementing this guidance may vary depending on each facility and community.</w:t>
      </w:r>
    </w:p>
    <w:p w14:paraId="1D0D6055" w14:textId="77777777" w:rsidR="00D251AD" w:rsidRPr="002837F4" w:rsidRDefault="00D251AD" w:rsidP="00D251AD">
      <w:pPr>
        <w:rPr>
          <w:color w:val="000000" w:themeColor="text1"/>
        </w:rPr>
      </w:pPr>
    </w:p>
    <w:p w14:paraId="2535584D" w14:textId="77777777" w:rsidR="00D251AD" w:rsidRPr="002837F4" w:rsidRDefault="00D251AD" w:rsidP="00D251AD">
      <w:pPr>
        <w:pStyle w:val="NormalWeb"/>
        <w:spacing w:before="0" w:beforeAutospacing="0" w:after="0" w:afterAutospacing="0"/>
        <w:rPr>
          <w:color w:val="000000" w:themeColor="text1"/>
        </w:rPr>
      </w:pPr>
      <w:r w:rsidRPr="002837F4">
        <w:rPr>
          <w:rFonts w:ascii="Calibri" w:hAnsi="Calibri" w:cs="Calibri"/>
          <w:color w:val="000000" w:themeColor="text1"/>
          <w:sz w:val="22"/>
          <w:szCs w:val="22"/>
        </w:rPr>
        <w:t xml:space="preserve">Ultimately, requirements from the federal government, </w:t>
      </w:r>
      <w:r w:rsidRPr="002837F4">
        <w:rPr>
          <w:rFonts w:ascii="Calibri" w:hAnsi="Calibri" w:cs="Calibri"/>
          <w:b/>
          <w:bCs/>
          <w:color w:val="000000" w:themeColor="text1"/>
          <w:sz w:val="22"/>
          <w:szCs w:val="22"/>
        </w:rPr>
        <w:t xml:space="preserve">each state government </w:t>
      </w:r>
      <w:r w:rsidRPr="002837F4">
        <w:rPr>
          <w:rFonts w:ascii="Calibri" w:hAnsi="Calibri" w:cs="Calibri"/>
          <w:color w:val="000000" w:themeColor="text1"/>
          <w:sz w:val="22"/>
          <w:szCs w:val="22"/>
        </w:rPr>
        <w:t>and the health ministry will inform the framework that each individual facility and business will need to operate within.</w:t>
      </w:r>
    </w:p>
    <w:p w14:paraId="0A893707" w14:textId="77777777" w:rsidR="00D251AD" w:rsidRPr="002837F4" w:rsidRDefault="00D251AD" w:rsidP="00D251AD">
      <w:pPr>
        <w:rPr>
          <w:color w:val="000000" w:themeColor="text1"/>
        </w:rPr>
      </w:pPr>
    </w:p>
    <w:p w14:paraId="4D10ABBC" w14:textId="5240B802" w:rsidR="00D251AD" w:rsidRPr="002837F4" w:rsidRDefault="00D251AD" w:rsidP="00D251AD">
      <w:pPr>
        <w:pStyle w:val="NormalWeb"/>
        <w:spacing w:before="0" w:beforeAutospacing="0" w:after="0" w:afterAutospacing="0"/>
        <w:rPr>
          <w:color w:val="000000" w:themeColor="text1"/>
        </w:rPr>
      </w:pPr>
      <w:r w:rsidRPr="002837F4">
        <w:rPr>
          <w:rFonts w:ascii="Calibri" w:hAnsi="Calibri" w:cs="Calibri"/>
          <w:color w:val="000000" w:themeColor="text1"/>
          <w:sz w:val="22"/>
          <w:szCs w:val="22"/>
        </w:rPr>
        <w:t xml:space="preserve">We want this guidance to provide a certain level of </w:t>
      </w:r>
      <w:r w:rsidR="00820AF3" w:rsidRPr="002837F4">
        <w:rPr>
          <w:rFonts w:ascii="Calibri" w:hAnsi="Calibri" w:cs="Calibri"/>
          <w:color w:val="000000" w:themeColor="text1"/>
          <w:sz w:val="22"/>
          <w:szCs w:val="22"/>
        </w:rPr>
        <w:t>flexibility in</w:t>
      </w:r>
      <w:r w:rsidRPr="002837F4">
        <w:rPr>
          <w:rFonts w:ascii="Calibri" w:hAnsi="Calibri" w:cs="Calibri"/>
          <w:color w:val="000000" w:themeColor="text1"/>
          <w:sz w:val="22"/>
          <w:szCs w:val="22"/>
        </w:rPr>
        <w:t xml:space="preserve"> its implementation. This framework represents an effort to outline responsible practices however, identifying risks and hazards and developing appropriate and adequate plans to address those risks is the responsibility of each operator. This framework does not advocate any one specific solution to every risk and hazard.</w:t>
      </w:r>
    </w:p>
    <w:p w14:paraId="13991AE0" w14:textId="77777777" w:rsidR="00D251AD" w:rsidRPr="002837F4" w:rsidRDefault="00D251AD" w:rsidP="00D251AD">
      <w:pPr>
        <w:rPr>
          <w:color w:val="000000" w:themeColor="text1"/>
        </w:rPr>
      </w:pPr>
    </w:p>
    <w:p w14:paraId="73A8B31A" w14:textId="77777777" w:rsidR="00D251AD" w:rsidRPr="002837F4" w:rsidRDefault="00D251AD" w:rsidP="00D251AD">
      <w:pPr>
        <w:pStyle w:val="NormalWeb"/>
        <w:spacing w:before="0" w:beforeAutospacing="0" w:after="0" w:afterAutospacing="0"/>
        <w:rPr>
          <w:color w:val="000000" w:themeColor="text1"/>
        </w:rPr>
      </w:pPr>
      <w:r w:rsidRPr="002837F4">
        <w:rPr>
          <w:rFonts w:ascii="Calibri" w:hAnsi="Calibri" w:cs="Calibri"/>
          <w:color w:val="000000" w:themeColor="text1"/>
          <w:sz w:val="22"/>
          <w:szCs w:val="22"/>
        </w:rPr>
        <w:t>Information and restrictions keep changing as we learn more about COVID-19 and items in this framework may not be up to date as recommendations evolve. </w:t>
      </w:r>
    </w:p>
    <w:p w14:paraId="29EBE156" w14:textId="77777777" w:rsidR="00D251AD" w:rsidRPr="002837F4" w:rsidRDefault="00D251AD" w:rsidP="00D251AD">
      <w:pPr>
        <w:pStyle w:val="NormalWeb"/>
        <w:spacing w:before="0" w:beforeAutospacing="0" w:after="0" w:afterAutospacing="0"/>
        <w:rPr>
          <w:color w:val="000000" w:themeColor="text1"/>
        </w:rPr>
      </w:pPr>
      <w:r w:rsidRPr="002837F4">
        <w:rPr>
          <w:rFonts w:ascii="Calibri" w:hAnsi="Calibri" w:cs="Calibri"/>
          <w:color w:val="000000" w:themeColor="text1"/>
          <w:sz w:val="22"/>
          <w:szCs w:val="22"/>
        </w:rPr>
        <w:t>​</w:t>
      </w:r>
    </w:p>
    <w:p w14:paraId="59306181" w14:textId="77777777" w:rsidR="00D251AD" w:rsidRPr="002837F4" w:rsidRDefault="00D251AD" w:rsidP="00D251AD">
      <w:pPr>
        <w:pStyle w:val="NormalWeb"/>
        <w:spacing w:before="0" w:beforeAutospacing="0" w:after="0" w:afterAutospacing="0"/>
        <w:rPr>
          <w:color w:val="000000" w:themeColor="text1"/>
        </w:rPr>
      </w:pPr>
      <w:r w:rsidRPr="002837F4">
        <w:rPr>
          <w:rFonts w:ascii="Calibri" w:hAnsi="Calibri" w:cs="Calibri"/>
          <w:color w:val="000000" w:themeColor="text1"/>
          <w:sz w:val="22"/>
          <w:szCs w:val="22"/>
        </w:rPr>
        <w:t>We did not attempt to encompass every possible policy, procedure, or practice that could be implemented in each circumstance. Furthermore, implementing these procedures does not guarantee, as it is not possible, that a climbing facility will be risk free for employees or guests or a workplace where workers will be free from all risk of Covid-19.</w:t>
      </w:r>
    </w:p>
    <w:p w14:paraId="74B9E59F" w14:textId="77777777" w:rsidR="00820AF3" w:rsidRDefault="00820AF3">
      <w:pPr>
        <w:rPr>
          <w:rFonts w:ascii="Calibri" w:hAnsi="Calibri" w:cs="Calibri"/>
          <w:color w:val="000000" w:themeColor="text1"/>
          <w:sz w:val="36"/>
          <w:szCs w:val="36"/>
        </w:rPr>
        <w:sectPr w:rsidR="00820AF3" w:rsidSect="005A7A4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560" w:gutter="0"/>
          <w:cols w:space="720"/>
        </w:sectPr>
      </w:pPr>
    </w:p>
    <w:p w14:paraId="5B793C39" w14:textId="77777777" w:rsidR="00D251AD" w:rsidRDefault="00D251AD" w:rsidP="00D251AD">
      <w:pPr>
        <w:pStyle w:val="Heading1"/>
        <w:numPr>
          <w:ilvl w:val="0"/>
          <w:numId w:val="0"/>
        </w:numPr>
        <w:spacing w:before="120"/>
        <w:ind w:left="432" w:hanging="432"/>
      </w:pPr>
      <w:r>
        <w:rPr>
          <w:rFonts w:ascii="Calibri" w:hAnsi="Calibri" w:cs="Calibri"/>
          <w:color w:val="000000"/>
          <w:sz w:val="36"/>
          <w:szCs w:val="36"/>
        </w:rPr>
        <w:lastRenderedPageBreak/>
        <w:t>Template Covid-19 Climbing Facility Policies</w:t>
      </w:r>
    </w:p>
    <w:p w14:paraId="55084380" w14:textId="77777777" w:rsidR="00D251AD" w:rsidRDefault="00D251AD" w:rsidP="00D251AD">
      <w:pPr>
        <w:pStyle w:val="NormalWeb"/>
        <w:spacing w:before="0" w:beforeAutospacing="0" w:after="0" w:afterAutospacing="0"/>
      </w:pPr>
      <w:r>
        <w:rPr>
          <w:rFonts w:ascii="Calibri" w:hAnsi="Calibri" w:cs="Calibri"/>
          <w:color w:val="000000"/>
          <w:sz w:val="22"/>
          <w:szCs w:val="22"/>
        </w:rPr>
        <w:t>Last reviewed: xx</w:t>
      </w:r>
    </w:p>
    <w:p w14:paraId="39127BD0" w14:textId="69393C7F" w:rsidR="00D251AD" w:rsidRDefault="00D251AD" w:rsidP="00D251AD"/>
    <w:p w14:paraId="53D2B0BF" w14:textId="54D37CB5" w:rsidR="00820AF3" w:rsidRDefault="00820AF3" w:rsidP="00D251AD"/>
    <w:p w14:paraId="5064061E" w14:textId="77777777" w:rsidR="00820AF3" w:rsidRDefault="00820AF3" w:rsidP="00D251AD"/>
    <w:p w14:paraId="1524AD23" w14:textId="77777777" w:rsidR="00D251AD" w:rsidRDefault="00D251AD" w:rsidP="00D251AD">
      <w:pPr>
        <w:pStyle w:val="NormalWeb"/>
        <w:spacing w:before="0" w:beforeAutospacing="0" w:after="0" w:afterAutospacing="0"/>
      </w:pPr>
      <w:r>
        <w:rPr>
          <w:rFonts w:ascii="Calibri" w:hAnsi="Calibri" w:cs="Calibri"/>
          <w:color w:val="000000"/>
          <w:sz w:val="22"/>
          <w:szCs w:val="22"/>
        </w:rPr>
        <w:t>In this document the term user includes any staff, patron, contractor, management or any other individual in the facility.</w:t>
      </w:r>
    </w:p>
    <w:p w14:paraId="3B12D1A3" w14:textId="77777777" w:rsidR="00D251AD" w:rsidRDefault="00D251AD" w:rsidP="00D251AD">
      <w:pPr>
        <w:spacing w:after="240"/>
      </w:pPr>
      <w:r>
        <w:br/>
      </w:r>
    </w:p>
    <w:p w14:paraId="5C011D59" w14:textId="77777777" w:rsidR="00D251AD" w:rsidRDefault="00D251AD" w:rsidP="00D251AD">
      <w:pPr>
        <w:pStyle w:val="Heading1"/>
        <w:numPr>
          <w:ilvl w:val="0"/>
          <w:numId w:val="0"/>
        </w:numPr>
        <w:spacing w:before="120"/>
        <w:ind w:left="432" w:hanging="432"/>
      </w:pPr>
      <w:r>
        <w:rPr>
          <w:rFonts w:ascii="Calibri" w:hAnsi="Calibri" w:cs="Calibri"/>
          <w:color w:val="000000"/>
          <w:sz w:val="22"/>
          <w:szCs w:val="22"/>
        </w:rPr>
        <w:t>Key Strategies</w:t>
      </w:r>
    </w:p>
    <w:p w14:paraId="31CFD5F2" w14:textId="77777777" w:rsidR="00D251AD" w:rsidRDefault="00D251AD" w:rsidP="00D251AD">
      <w:pPr>
        <w:pStyle w:val="NormalWeb"/>
        <w:spacing w:before="0" w:beforeAutospacing="0" w:after="0" w:afterAutospacing="0"/>
      </w:pPr>
      <w:r>
        <w:rPr>
          <w:rFonts w:ascii="Calibri" w:hAnsi="Calibri" w:cs="Calibri"/>
          <w:color w:val="000000"/>
          <w:sz w:val="22"/>
          <w:szCs w:val="22"/>
        </w:rPr>
        <w:t>We have identified 6 categories of strategies to be put in place within this plan:</w:t>
      </w:r>
    </w:p>
    <w:p w14:paraId="0D4F6D00" w14:textId="77777777" w:rsidR="00D251AD" w:rsidRDefault="00D251AD" w:rsidP="00D251AD">
      <w:pPr>
        <w:pStyle w:val="NormalWeb"/>
        <w:spacing w:before="0" w:beforeAutospacing="0" w:after="0" w:afterAutospacing="0"/>
        <w:textAlignment w:val="baseline"/>
        <w:rPr>
          <w:rFonts w:ascii="Calibri" w:hAnsi="Calibri" w:cs="Calibri"/>
          <w:color w:val="000000"/>
          <w:sz w:val="22"/>
          <w:szCs w:val="22"/>
        </w:rPr>
      </w:pPr>
    </w:p>
    <w:p w14:paraId="3B154270" w14:textId="77777777" w:rsidR="00D251AD" w:rsidRDefault="00D251AD" w:rsidP="00D251AD">
      <w:pPr>
        <w:spacing w:after="240"/>
        <w:rPr>
          <w:rFonts w:ascii="Calibri" w:eastAsia="Times New Roman" w:hAnsi="Calibri" w:cs="Calibri"/>
          <w:color w:val="000000"/>
          <w:sz w:val="22"/>
          <w:szCs w:val="22"/>
          <w:bdr w:val="none" w:sz="0" w:space="0" w:color="auto"/>
        </w:rPr>
      </w:pPr>
    </w:p>
    <w:p w14:paraId="3C2F39F6" w14:textId="77777777" w:rsidR="00565AAA" w:rsidRDefault="00D251AD" w:rsidP="00D251AD">
      <w:pPr>
        <w:spacing w:after="240"/>
        <w:rPr>
          <w:rFonts w:ascii="Calibri" w:hAnsi="Calibri" w:cs="Calibri"/>
          <w:color w:val="000000"/>
        </w:rPr>
      </w:pPr>
      <w:r>
        <w:rPr>
          <w:rFonts w:ascii="Calibri" w:eastAsia="Times New Roman" w:hAnsi="Calibri" w:cs="Calibri"/>
          <w:noProof/>
          <w:color w:val="000000"/>
          <w:sz w:val="22"/>
          <w:szCs w:val="22"/>
          <w:bdr w:val="none" w:sz="0" w:space="0" w:color="auto"/>
        </w:rPr>
        <w:drawing>
          <wp:anchor distT="0" distB="0" distL="114300" distR="114300" simplePos="0" relativeHeight="251658240" behindDoc="0" locked="0" layoutInCell="1" allowOverlap="1" wp14:anchorId="24F8609F" wp14:editId="38078AFD">
            <wp:simplePos x="723900" y="3448050"/>
            <wp:positionH relativeFrom="column">
              <wp:align>left</wp:align>
            </wp:positionH>
            <wp:positionV relativeFrom="paragraph">
              <wp:align>top</wp:align>
            </wp:positionV>
            <wp:extent cx="5486400" cy="3200400"/>
            <wp:effectExtent l="0" t="0" r="0" b="381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00187A38" w14:textId="77777777" w:rsidR="00565AAA" w:rsidRPr="00565AAA" w:rsidRDefault="00565AAA" w:rsidP="00565AAA">
      <w:pPr>
        <w:rPr>
          <w:rFonts w:ascii="Calibri" w:hAnsi="Calibri" w:cs="Calibri"/>
        </w:rPr>
      </w:pPr>
    </w:p>
    <w:p w14:paraId="3C8F85B9" w14:textId="77777777" w:rsidR="00565AAA" w:rsidRPr="00565AAA" w:rsidRDefault="00565AAA" w:rsidP="00565AAA">
      <w:pPr>
        <w:rPr>
          <w:rFonts w:ascii="Calibri" w:hAnsi="Calibri" w:cs="Calibri"/>
        </w:rPr>
      </w:pPr>
    </w:p>
    <w:p w14:paraId="3CEE617A" w14:textId="77777777" w:rsidR="00565AAA" w:rsidRPr="00565AAA" w:rsidRDefault="00565AAA" w:rsidP="00565AAA">
      <w:pPr>
        <w:rPr>
          <w:rFonts w:ascii="Calibri" w:hAnsi="Calibri" w:cs="Calibri"/>
        </w:rPr>
      </w:pPr>
    </w:p>
    <w:p w14:paraId="39A28753" w14:textId="6909EDA2" w:rsidR="00D251AD" w:rsidRDefault="00820AF3" w:rsidP="00D251AD">
      <w:pPr>
        <w:spacing w:after="240"/>
        <w:rPr>
          <w:rFonts w:ascii="Calibri" w:hAnsi="Calibri" w:cs="Calibri"/>
          <w:color w:val="000000"/>
        </w:rPr>
      </w:pPr>
      <w:r>
        <w:rPr>
          <w:rFonts w:ascii="Calibri" w:hAnsi="Calibri" w:cs="Calibri"/>
          <w:color w:val="000000"/>
        </w:rPr>
        <w:br w:type="textWrapping" w:clear="all"/>
      </w:r>
    </w:p>
    <w:p w14:paraId="2B2E3D51" w14:textId="77777777" w:rsidR="00D251AD" w:rsidRDefault="00D251AD" w:rsidP="00D251AD">
      <w:pPr>
        <w:spacing w:after="240"/>
        <w:rPr>
          <w:rFonts w:ascii="Calibri" w:hAnsi="Calibri" w:cs="Calibri"/>
          <w:color w:val="000000"/>
        </w:rPr>
      </w:pPr>
    </w:p>
    <w:p w14:paraId="27F30ED0" w14:textId="77777777" w:rsidR="00D251AD" w:rsidRPr="00D251AD" w:rsidRDefault="00D251AD" w:rsidP="00D251AD">
      <w:pPr>
        <w:spacing w:after="240"/>
        <w:rPr>
          <w:rFonts w:ascii="Calibri" w:hAnsi="Calibri" w:cs="Calibri"/>
          <w:color w:val="000000"/>
        </w:rPr>
      </w:pPr>
      <w:r>
        <w:rPr>
          <w:rFonts w:ascii="Calibri" w:hAnsi="Calibri" w:cs="Calibri"/>
          <w:color w:val="000000"/>
        </w:rPr>
        <w:br w:type="page"/>
      </w:r>
    </w:p>
    <w:p w14:paraId="328C18DB" w14:textId="77777777" w:rsidR="00D251AD" w:rsidRDefault="00D251AD" w:rsidP="00D251AD">
      <w:pPr>
        <w:pStyle w:val="Heading1"/>
      </w:pPr>
      <w:r w:rsidRPr="0085779E">
        <w:lastRenderedPageBreak/>
        <w:t>Policies</w:t>
      </w:r>
    </w:p>
    <w:p w14:paraId="43A2547D" w14:textId="77777777" w:rsidR="00D251AD" w:rsidRDefault="00D251AD" w:rsidP="00D251AD">
      <w:pPr>
        <w:pStyle w:val="NormalWeb"/>
        <w:spacing w:before="240" w:beforeAutospacing="0" w:after="240" w:afterAutospacing="0"/>
      </w:pPr>
      <w:r>
        <w:rPr>
          <w:rFonts w:ascii="Calibri" w:hAnsi="Calibri" w:cs="Calibri"/>
          <w:color w:val="000000"/>
          <w:sz w:val="22"/>
          <w:szCs w:val="22"/>
        </w:rPr>
        <w:t>The facility has reviewed its policies and procedures in the context of COVID-19. In particular this includes reviewing all procedures that require interaction between users and staff:</w:t>
      </w:r>
    </w:p>
    <w:p w14:paraId="45900B76" w14:textId="77777777" w:rsidR="00D251AD" w:rsidRDefault="00D251AD" w:rsidP="00D251AD">
      <w:pPr>
        <w:pStyle w:val="NormalWeb"/>
        <w:numPr>
          <w:ilvl w:val="0"/>
          <w:numId w:val="20"/>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sales and transactions</w:t>
      </w:r>
    </w:p>
    <w:p w14:paraId="421495B8" w14:textId="77777777" w:rsidR="00D251AD" w:rsidRDefault="00D251AD" w:rsidP="00D251AD">
      <w:pPr>
        <w:pStyle w:val="NormalWeb"/>
        <w:numPr>
          <w:ilvl w:val="0"/>
          <w:numId w:val="2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induction and training</w:t>
      </w:r>
    </w:p>
    <w:p w14:paraId="2AC0843E" w14:textId="77777777" w:rsidR="0085779E" w:rsidRDefault="00D251AD" w:rsidP="0073308B">
      <w:pPr>
        <w:pStyle w:val="NormalWeb"/>
        <w:numPr>
          <w:ilvl w:val="0"/>
          <w:numId w:val="2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supervision and assessments</w:t>
      </w:r>
    </w:p>
    <w:p w14:paraId="369E148B" w14:textId="77777777" w:rsidR="0073308B" w:rsidRPr="0073308B" w:rsidRDefault="0073308B" w:rsidP="0073308B">
      <w:pPr>
        <w:pStyle w:val="NormalWeb"/>
        <w:spacing w:before="0" w:beforeAutospacing="0" w:after="0" w:afterAutospacing="0"/>
        <w:textAlignment w:val="baseline"/>
        <w:rPr>
          <w:rFonts w:ascii="Calibri" w:hAnsi="Calibri" w:cs="Calibri"/>
          <w:color w:val="000000"/>
          <w:sz w:val="22"/>
          <w:szCs w:val="22"/>
        </w:rPr>
      </w:pPr>
    </w:p>
    <w:p w14:paraId="6986E00D" w14:textId="77777777" w:rsidR="00D251AD" w:rsidRDefault="0085779E" w:rsidP="0085779E">
      <w:pPr>
        <w:pStyle w:val="NormalWeb"/>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A</w:t>
      </w:r>
      <w:r w:rsidR="00D251AD">
        <w:rPr>
          <w:rFonts w:ascii="Calibri" w:hAnsi="Calibri" w:cs="Calibri"/>
          <w:color w:val="000000"/>
          <w:sz w:val="22"/>
          <w:szCs w:val="22"/>
        </w:rPr>
        <w:t>ll risk management policies and procedures which may be impacted</w:t>
      </w:r>
      <w:r>
        <w:rPr>
          <w:rFonts w:ascii="Calibri" w:hAnsi="Calibri" w:cs="Calibri"/>
          <w:color w:val="000000"/>
          <w:sz w:val="22"/>
          <w:szCs w:val="22"/>
        </w:rPr>
        <w:t xml:space="preserve"> have been reviewed</w:t>
      </w:r>
    </w:p>
    <w:p w14:paraId="764E3E77" w14:textId="77777777" w:rsidR="0073308B" w:rsidRPr="0073308B" w:rsidRDefault="0073308B" w:rsidP="0073308B">
      <w:pPr>
        <w:pStyle w:val="NormalWeb"/>
        <w:spacing w:before="240" w:beforeAutospacing="0" w:after="240" w:afterAutospacing="0"/>
      </w:pPr>
      <w:r>
        <w:rPr>
          <w:rFonts w:ascii="Calibri" w:hAnsi="Calibri" w:cs="Calibri"/>
          <w:color w:val="000000"/>
          <w:sz w:val="22"/>
          <w:szCs w:val="22"/>
        </w:rPr>
        <w:t>Our facility has a privacy policy in place which allows the sharing of personal data with authorities if required by law. These policies are known by staff and communicated to users as necessary.</w:t>
      </w:r>
    </w:p>
    <w:p w14:paraId="32BF6314" w14:textId="77777777" w:rsidR="00D251AD" w:rsidRPr="0085779E" w:rsidRDefault="0085779E" w:rsidP="0085779E">
      <w:pPr>
        <w:pStyle w:val="NormalWeb"/>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Our introduction waiver/agreement has been reviewed or complementary documents with COVID safe practices are in place to inform and engage users with the new rules and policies</w:t>
      </w:r>
    </w:p>
    <w:p w14:paraId="7348B5E0" w14:textId="77777777" w:rsidR="00D251AD" w:rsidRPr="00D251AD" w:rsidRDefault="00D251AD" w:rsidP="00D251AD"/>
    <w:p w14:paraId="47765ABF" w14:textId="77777777" w:rsidR="00D251AD" w:rsidRPr="0085779E" w:rsidRDefault="00D251AD" w:rsidP="0085779E">
      <w:pPr>
        <w:pStyle w:val="Heading1"/>
      </w:pPr>
      <w:r w:rsidRPr="0085779E">
        <w:t>Communication</w:t>
      </w:r>
    </w:p>
    <w:p w14:paraId="22841B58" w14:textId="77777777" w:rsidR="00D251AD" w:rsidRDefault="00D251AD" w:rsidP="00D251AD">
      <w:pPr>
        <w:pStyle w:val="NormalWeb"/>
        <w:spacing w:before="240" w:beforeAutospacing="0" w:after="240" w:afterAutospacing="0"/>
        <w:rPr>
          <w:rFonts w:ascii="Calibri" w:hAnsi="Calibri" w:cs="Calibri"/>
          <w:color w:val="000000"/>
          <w:sz w:val="22"/>
          <w:szCs w:val="22"/>
        </w:rPr>
      </w:pPr>
      <w:r>
        <w:rPr>
          <w:rFonts w:ascii="Calibri" w:hAnsi="Calibri" w:cs="Calibri"/>
          <w:color w:val="000000"/>
          <w:sz w:val="22"/>
          <w:szCs w:val="22"/>
        </w:rPr>
        <w:t>It is vital that users know what is expected of them and what they can expect to find in the facility. </w:t>
      </w:r>
    </w:p>
    <w:p w14:paraId="4119BD29" w14:textId="77777777" w:rsidR="0085779E" w:rsidRPr="0073308B" w:rsidRDefault="0085779E" w:rsidP="0073308B">
      <w:pPr>
        <w:pStyle w:val="NormalWeb"/>
        <w:spacing w:before="240" w:beforeAutospacing="0" w:after="240" w:afterAutospacing="0"/>
        <w:rPr>
          <w:rFonts w:ascii="Times New Roman" w:hAnsi="Times New Roman" w:cs="Times New Roman"/>
        </w:rPr>
      </w:pPr>
      <w:r>
        <w:rPr>
          <w:rFonts w:ascii="Calibri" w:hAnsi="Calibri" w:cs="Calibri"/>
          <w:color w:val="000000"/>
          <w:sz w:val="22"/>
          <w:szCs w:val="22"/>
        </w:rPr>
        <w:t>We have set up a communication plan to inform users prior</w:t>
      </w:r>
      <w:r w:rsidR="007A077F">
        <w:rPr>
          <w:rFonts w:ascii="Calibri" w:hAnsi="Calibri" w:cs="Calibri"/>
          <w:color w:val="000000"/>
          <w:sz w:val="22"/>
          <w:szCs w:val="22"/>
        </w:rPr>
        <w:t xml:space="preserve"> to</w:t>
      </w:r>
      <w:r>
        <w:rPr>
          <w:rFonts w:ascii="Calibri" w:hAnsi="Calibri" w:cs="Calibri"/>
          <w:color w:val="000000"/>
          <w:sz w:val="22"/>
          <w:szCs w:val="22"/>
        </w:rPr>
        <w:t xml:space="preserve">, during and after the activity of </w:t>
      </w:r>
      <w:r w:rsidR="007A077F">
        <w:rPr>
          <w:rFonts w:ascii="Calibri" w:hAnsi="Calibri" w:cs="Calibri"/>
          <w:color w:val="000000"/>
          <w:sz w:val="22"/>
          <w:szCs w:val="22"/>
        </w:rPr>
        <w:t xml:space="preserve">their </w:t>
      </w:r>
      <w:r>
        <w:rPr>
          <w:rFonts w:ascii="Calibri" w:hAnsi="Calibri" w:cs="Calibri"/>
          <w:color w:val="000000"/>
          <w:sz w:val="22"/>
          <w:szCs w:val="22"/>
        </w:rPr>
        <w:t xml:space="preserve">new rules and responsibilities. This includes, information on our website, social media campaigns and at our venue to warn users about the general risk of contracting COVID-19 in any public space. It </w:t>
      </w:r>
      <w:r w:rsidR="0073308B">
        <w:rPr>
          <w:rFonts w:ascii="Calibri" w:hAnsi="Calibri" w:cs="Calibri"/>
          <w:color w:val="000000"/>
          <w:sz w:val="22"/>
          <w:szCs w:val="22"/>
        </w:rPr>
        <w:t>highlights</w:t>
      </w:r>
      <w:r>
        <w:rPr>
          <w:rFonts w:ascii="Calibri" w:hAnsi="Calibri" w:cs="Calibri"/>
          <w:color w:val="000000"/>
          <w:sz w:val="22"/>
          <w:szCs w:val="22"/>
        </w:rPr>
        <w:t xml:space="preserve"> our commitment to public safety and communicat</w:t>
      </w:r>
      <w:r w:rsidR="0073308B">
        <w:rPr>
          <w:rFonts w:ascii="Calibri" w:hAnsi="Calibri" w:cs="Calibri"/>
          <w:color w:val="000000"/>
          <w:sz w:val="22"/>
          <w:szCs w:val="22"/>
        </w:rPr>
        <w:t>es</w:t>
      </w:r>
      <w:r>
        <w:rPr>
          <w:rFonts w:ascii="Calibri" w:hAnsi="Calibri" w:cs="Calibri"/>
          <w:color w:val="000000"/>
          <w:sz w:val="22"/>
          <w:szCs w:val="22"/>
        </w:rPr>
        <w:t xml:space="preserve"> </w:t>
      </w:r>
      <w:r w:rsidR="0073308B">
        <w:rPr>
          <w:rFonts w:ascii="Calibri" w:hAnsi="Calibri" w:cs="Calibri"/>
          <w:color w:val="000000"/>
          <w:sz w:val="22"/>
          <w:szCs w:val="22"/>
        </w:rPr>
        <w:t xml:space="preserve">the </w:t>
      </w:r>
      <w:r>
        <w:rPr>
          <w:rFonts w:ascii="Calibri" w:hAnsi="Calibri" w:cs="Calibri"/>
          <w:color w:val="000000"/>
          <w:sz w:val="22"/>
          <w:szCs w:val="22"/>
        </w:rPr>
        <w:t xml:space="preserve">steps </w:t>
      </w:r>
      <w:r w:rsidR="0073308B">
        <w:rPr>
          <w:rFonts w:ascii="Calibri" w:hAnsi="Calibri" w:cs="Calibri"/>
          <w:color w:val="000000"/>
          <w:sz w:val="22"/>
          <w:szCs w:val="22"/>
        </w:rPr>
        <w:t>we</w:t>
      </w:r>
      <w:r>
        <w:rPr>
          <w:rFonts w:ascii="Calibri" w:hAnsi="Calibri" w:cs="Calibri"/>
          <w:color w:val="000000"/>
          <w:sz w:val="22"/>
          <w:szCs w:val="22"/>
        </w:rPr>
        <w:t xml:space="preserve"> are taking as well </w:t>
      </w:r>
      <w:r w:rsidR="0073308B">
        <w:rPr>
          <w:rFonts w:ascii="Calibri" w:hAnsi="Calibri" w:cs="Calibri"/>
          <w:color w:val="000000"/>
          <w:sz w:val="22"/>
          <w:szCs w:val="22"/>
        </w:rPr>
        <w:t>as what we e</w:t>
      </w:r>
      <w:r>
        <w:rPr>
          <w:rFonts w:ascii="Calibri" w:hAnsi="Calibri" w:cs="Calibri"/>
          <w:color w:val="000000"/>
          <w:sz w:val="22"/>
          <w:szCs w:val="22"/>
        </w:rPr>
        <w:t>xpect from users</w:t>
      </w:r>
      <w:r w:rsidR="0073308B">
        <w:rPr>
          <w:rFonts w:ascii="Calibri" w:hAnsi="Calibri" w:cs="Calibri"/>
          <w:color w:val="000000"/>
          <w:sz w:val="22"/>
          <w:szCs w:val="22"/>
        </w:rPr>
        <w:t>.</w:t>
      </w:r>
    </w:p>
    <w:p w14:paraId="137A9E98" w14:textId="77777777" w:rsidR="00D251AD" w:rsidRDefault="00D251AD" w:rsidP="00D251AD">
      <w:pPr>
        <w:pStyle w:val="NormalWeb"/>
        <w:spacing w:before="240" w:beforeAutospacing="0" w:after="240" w:afterAutospacing="0"/>
      </w:pPr>
      <w:r>
        <w:rPr>
          <w:rFonts w:ascii="Calibri" w:hAnsi="Calibri" w:cs="Calibri"/>
          <w:color w:val="000000"/>
          <w:sz w:val="22"/>
          <w:szCs w:val="22"/>
        </w:rPr>
        <w:t xml:space="preserve">Our facility has clear signage - with graphics where possible, online communication and induction protocols to increase user awareness of the rules they are expected to follow and give staff the power to enforce those rules. </w:t>
      </w:r>
      <w:r>
        <w:rPr>
          <w:rStyle w:val="apple-tab-span"/>
          <w:rFonts w:ascii="Calibri" w:hAnsi="Calibri" w:cs="Calibri"/>
          <w:color w:val="000000"/>
          <w:sz w:val="22"/>
          <w:szCs w:val="22"/>
        </w:rPr>
        <w:tab/>
      </w:r>
    </w:p>
    <w:p w14:paraId="6222F8BF" w14:textId="77777777" w:rsidR="00D251AD" w:rsidRDefault="00D251AD" w:rsidP="00D251AD">
      <w:pPr>
        <w:pStyle w:val="NormalWeb"/>
        <w:numPr>
          <w:ilvl w:val="0"/>
          <w:numId w:val="18"/>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Statements and policy documentation explaining what new policies and procedures are in place along with links to </w:t>
      </w:r>
      <w:r w:rsidR="0085779E">
        <w:rPr>
          <w:rFonts w:ascii="Calibri" w:hAnsi="Calibri" w:cs="Calibri"/>
          <w:color w:val="000000"/>
          <w:sz w:val="22"/>
          <w:szCs w:val="22"/>
        </w:rPr>
        <w:t>the</w:t>
      </w:r>
      <w:r>
        <w:rPr>
          <w:rFonts w:ascii="Calibri" w:hAnsi="Calibri" w:cs="Calibri"/>
          <w:color w:val="000000"/>
          <w:sz w:val="22"/>
          <w:szCs w:val="22"/>
        </w:rPr>
        <w:t xml:space="preserve"> public health authorities and to any guidance used to shape these policies.</w:t>
      </w:r>
    </w:p>
    <w:p w14:paraId="72AD94D2" w14:textId="77777777" w:rsidR="00D251AD" w:rsidRDefault="00D251AD" w:rsidP="00D251AD">
      <w:pPr>
        <w:pStyle w:val="NormalWeb"/>
        <w:numPr>
          <w:ilvl w:val="0"/>
          <w:numId w:val="18"/>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 xml:space="preserve">Customers are clearly informed to not enter the gym if they are experiencing illness, symptoms of COVID-19, or have been in contact with a </w:t>
      </w:r>
      <w:r w:rsidR="0085779E">
        <w:rPr>
          <w:rFonts w:ascii="Calibri" w:hAnsi="Calibri" w:cs="Calibri"/>
          <w:color w:val="000000"/>
          <w:sz w:val="22"/>
          <w:szCs w:val="22"/>
        </w:rPr>
        <w:t>high-risk</w:t>
      </w:r>
      <w:r>
        <w:rPr>
          <w:rFonts w:ascii="Calibri" w:hAnsi="Calibri" w:cs="Calibri"/>
          <w:color w:val="000000"/>
          <w:sz w:val="22"/>
          <w:szCs w:val="22"/>
        </w:rPr>
        <w:t xml:space="preserve"> individual.</w:t>
      </w:r>
    </w:p>
    <w:p w14:paraId="0833298A" w14:textId="77777777" w:rsidR="00D251AD" w:rsidRDefault="00D251AD" w:rsidP="00D251AD">
      <w:pPr>
        <w:pStyle w:val="NormalWeb"/>
        <w:spacing w:before="240" w:beforeAutospacing="0" w:after="240" w:afterAutospacing="0"/>
        <w:rPr>
          <w:rFonts w:ascii="Times New Roman" w:hAnsi="Times New Roman" w:cs="Times New Roman"/>
        </w:rPr>
      </w:pPr>
      <w:r>
        <w:rPr>
          <w:rFonts w:ascii="Calibri" w:hAnsi="Calibri" w:cs="Calibri"/>
          <w:color w:val="000000"/>
          <w:sz w:val="22"/>
          <w:szCs w:val="22"/>
        </w:rPr>
        <w:t>Posters and signage are placed throughout the facility:</w:t>
      </w:r>
    </w:p>
    <w:p w14:paraId="2DCD4051" w14:textId="77777777" w:rsidR="00D251AD" w:rsidRDefault="00D251AD" w:rsidP="00D251AD">
      <w:pPr>
        <w:pStyle w:val="NormalWeb"/>
        <w:numPr>
          <w:ilvl w:val="0"/>
          <w:numId w:val="19"/>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At the entrance, post occupancy limits and instructions for access.</w:t>
      </w:r>
    </w:p>
    <w:p w14:paraId="36292B35" w14:textId="77777777" w:rsidR="00D251AD" w:rsidRDefault="00D251AD" w:rsidP="00D251AD">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Throughout the facility, posters should remind users of what behavior is expected.</w:t>
      </w:r>
    </w:p>
    <w:p w14:paraId="646B6A8A" w14:textId="77777777" w:rsidR="00D251AD" w:rsidRDefault="00D251AD" w:rsidP="00D251AD">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Throughout the facility use social distancing marking on floor and walls where appropriate</w:t>
      </w:r>
    </w:p>
    <w:p w14:paraId="07E32B9E" w14:textId="77777777" w:rsidR="00D251AD" w:rsidRDefault="00D251AD" w:rsidP="00D251AD">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In bathrooms and at hand washing or </w:t>
      </w:r>
      <w:proofErr w:type="spellStart"/>
      <w:r>
        <w:rPr>
          <w:rFonts w:ascii="Calibri" w:hAnsi="Calibri" w:cs="Calibri"/>
          <w:color w:val="000000"/>
          <w:sz w:val="22"/>
          <w:szCs w:val="22"/>
        </w:rPr>
        <w:t>sanitising</w:t>
      </w:r>
      <w:proofErr w:type="spellEnd"/>
      <w:r>
        <w:rPr>
          <w:rFonts w:ascii="Calibri" w:hAnsi="Calibri" w:cs="Calibri"/>
          <w:color w:val="000000"/>
          <w:sz w:val="22"/>
          <w:szCs w:val="22"/>
        </w:rPr>
        <w:t xml:space="preserve"> stations, provide instructions for proper hand hygiene.</w:t>
      </w:r>
    </w:p>
    <w:p w14:paraId="310D0D10" w14:textId="77777777" w:rsidR="00D251AD" w:rsidRDefault="00D251AD" w:rsidP="00D251AD">
      <w:pPr>
        <w:pStyle w:val="NormalWeb"/>
        <w:numPr>
          <w:ilvl w:val="0"/>
          <w:numId w:val="19"/>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 xml:space="preserve">At entrances to areas with different occupancy limits, highlight the difference, e.g. </w:t>
      </w:r>
      <w:r w:rsidR="0073308B">
        <w:rPr>
          <w:rFonts w:ascii="Calibri" w:hAnsi="Calibri" w:cs="Calibri"/>
          <w:color w:val="000000"/>
          <w:sz w:val="22"/>
          <w:szCs w:val="22"/>
        </w:rPr>
        <w:t>bathrooms,</w:t>
      </w:r>
      <w:r>
        <w:rPr>
          <w:rFonts w:ascii="Calibri" w:hAnsi="Calibri" w:cs="Calibri"/>
          <w:color w:val="000000"/>
          <w:sz w:val="22"/>
          <w:szCs w:val="22"/>
        </w:rPr>
        <w:t xml:space="preserve"> yoga rooms, fitness rooms, boulder caves.</w:t>
      </w:r>
    </w:p>
    <w:p w14:paraId="5CBAEF49" w14:textId="77777777" w:rsidR="00D251AD" w:rsidRDefault="00D251AD" w:rsidP="00D251AD">
      <w:pPr>
        <w:pStyle w:val="Heading1"/>
        <w:spacing w:before="120"/>
      </w:pPr>
      <w:r>
        <w:rPr>
          <w:rFonts w:ascii="Calibri" w:hAnsi="Calibri" w:cs="Calibri"/>
          <w:color w:val="000000"/>
        </w:rPr>
        <w:t>St</w:t>
      </w:r>
      <w:r w:rsidRPr="0085779E">
        <w:t>aff Management and protection</w:t>
      </w:r>
    </w:p>
    <w:p w14:paraId="0A7AA082" w14:textId="77777777" w:rsidR="00D251AD" w:rsidRDefault="00D251AD" w:rsidP="00D251AD">
      <w:pPr>
        <w:pStyle w:val="NormalWeb"/>
        <w:spacing w:before="240" w:beforeAutospacing="0" w:after="240" w:afterAutospacing="0"/>
      </w:pPr>
      <w:r>
        <w:rPr>
          <w:rFonts w:ascii="Calibri" w:hAnsi="Calibri" w:cs="Calibri"/>
          <w:color w:val="000000"/>
          <w:sz w:val="22"/>
          <w:szCs w:val="22"/>
        </w:rPr>
        <w:t>The facility has implemented a communication plan with staff which:</w:t>
      </w:r>
    </w:p>
    <w:p w14:paraId="1D6C5EAA" w14:textId="77777777" w:rsidR="00D251AD" w:rsidRDefault="00D251AD" w:rsidP="00D251AD">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Uses graphics and clear brief language</w:t>
      </w:r>
    </w:p>
    <w:p w14:paraId="61786584" w14:textId="77777777" w:rsidR="00D251AD" w:rsidRDefault="00D251AD" w:rsidP="00D251AD">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Staff can acknowledge new policies and procedures and changes to existing policies and procedures</w:t>
      </w:r>
    </w:p>
    <w:p w14:paraId="62DB56E9" w14:textId="77777777" w:rsidR="00D251AD" w:rsidRDefault="00D251AD" w:rsidP="00D251AD">
      <w:pPr>
        <w:pStyle w:val="NormalWeb"/>
        <w:numPr>
          <w:ilvl w:val="0"/>
          <w:numId w:val="14"/>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Is open to questions and comments from staff to allow ongoing review and updates as required</w:t>
      </w:r>
    </w:p>
    <w:p w14:paraId="13A2204F" w14:textId="77777777" w:rsidR="00D251AD" w:rsidRDefault="00D251AD" w:rsidP="00D251AD">
      <w:pPr>
        <w:pStyle w:val="NormalWeb"/>
        <w:spacing w:before="240" w:beforeAutospacing="0" w:after="240" w:afterAutospacing="0"/>
        <w:rPr>
          <w:rFonts w:ascii="Times New Roman" w:hAnsi="Times New Roman" w:cs="Times New Roman"/>
        </w:rPr>
      </w:pPr>
      <w:r>
        <w:rPr>
          <w:rFonts w:ascii="Calibri" w:hAnsi="Calibri" w:cs="Calibri"/>
          <w:color w:val="000000"/>
          <w:sz w:val="22"/>
          <w:szCs w:val="22"/>
        </w:rPr>
        <w:lastRenderedPageBreak/>
        <w:t>The facility has implemented a system to limit any risk of contamination across staff. This includes:</w:t>
      </w:r>
    </w:p>
    <w:p w14:paraId="4DBE2D3F" w14:textId="77777777" w:rsidR="00D251AD" w:rsidRDefault="00D251AD" w:rsidP="00D251AD">
      <w:pPr>
        <w:pStyle w:val="NormalWeb"/>
        <w:numPr>
          <w:ilvl w:val="0"/>
          <w:numId w:val="15"/>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multiple teams </w:t>
      </w:r>
      <w:r w:rsidR="007A077F">
        <w:rPr>
          <w:rFonts w:ascii="Calibri" w:hAnsi="Calibri" w:cs="Calibri"/>
          <w:color w:val="000000"/>
          <w:sz w:val="22"/>
          <w:szCs w:val="22"/>
        </w:rPr>
        <w:t>working</w:t>
      </w:r>
      <w:r>
        <w:rPr>
          <w:rFonts w:ascii="Calibri" w:hAnsi="Calibri" w:cs="Calibri"/>
          <w:color w:val="000000"/>
          <w:sz w:val="22"/>
          <w:szCs w:val="22"/>
        </w:rPr>
        <w:t xml:space="preserve"> on independent shifts which do not overlap</w:t>
      </w:r>
    </w:p>
    <w:p w14:paraId="13DAACB8" w14:textId="77777777" w:rsidR="00D251AD" w:rsidRDefault="00D251AD" w:rsidP="00D251AD">
      <w:pPr>
        <w:pStyle w:val="Normal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new procedures to allow social distancing at all times</w:t>
      </w:r>
    </w:p>
    <w:p w14:paraId="4720D8B9" w14:textId="77777777" w:rsidR="00D251AD" w:rsidRDefault="00D251AD" w:rsidP="00D251AD">
      <w:pPr>
        <w:pStyle w:val="NormalWeb"/>
        <w:numPr>
          <w:ilvl w:val="0"/>
          <w:numId w:val="15"/>
        </w:numPr>
        <w:spacing w:before="0" w:beforeAutospacing="0" w:after="0" w:afterAutospacing="0"/>
        <w:textAlignment w:val="baseline"/>
        <w:rPr>
          <w:rFonts w:ascii="Calibri" w:hAnsi="Calibri" w:cs="Calibri"/>
          <w:color w:val="000000"/>
          <w:sz w:val="22"/>
          <w:szCs w:val="22"/>
        </w:rPr>
      </w:pPr>
      <w:proofErr w:type="spellStart"/>
      <w:r>
        <w:rPr>
          <w:rFonts w:ascii="Calibri" w:hAnsi="Calibri" w:cs="Calibri"/>
          <w:color w:val="000000"/>
          <w:sz w:val="22"/>
          <w:szCs w:val="22"/>
        </w:rPr>
        <w:t>minimis</w:t>
      </w:r>
      <w:r w:rsidR="0073308B">
        <w:rPr>
          <w:rFonts w:ascii="Calibri" w:hAnsi="Calibri" w:cs="Calibri"/>
          <w:color w:val="000000"/>
          <w:sz w:val="22"/>
          <w:szCs w:val="22"/>
        </w:rPr>
        <w:t>ing</w:t>
      </w:r>
      <w:proofErr w:type="spellEnd"/>
      <w:r>
        <w:rPr>
          <w:rFonts w:ascii="Calibri" w:hAnsi="Calibri" w:cs="Calibri"/>
          <w:color w:val="000000"/>
          <w:sz w:val="22"/>
          <w:szCs w:val="22"/>
        </w:rPr>
        <w:t xml:space="preserve"> the number of shared equipment or tools and clean</w:t>
      </w:r>
      <w:r w:rsidR="007A077F">
        <w:rPr>
          <w:rFonts w:ascii="Calibri" w:hAnsi="Calibri" w:cs="Calibri"/>
          <w:color w:val="000000"/>
          <w:sz w:val="22"/>
          <w:szCs w:val="22"/>
        </w:rPr>
        <w:t>ing</w:t>
      </w:r>
      <w:r>
        <w:rPr>
          <w:rFonts w:ascii="Calibri" w:hAnsi="Calibri" w:cs="Calibri"/>
          <w:color w:val="000000"/>
          <w:sz w:val="22"/>
          <w:szCs w:val="22"/>
        </w:rPr>
        <w:t xml:space="preserve"> between usage</w:t>
      </w:r>
    </w:p>
    <w:p w14:paraId="52270ECB" w14:textId="77777777" w:rsidR="00D251AD" w:rsidRDefault="00D251AD" w:rsidP="00D251AD">
      <w:pPr>
        <w:pStyle w:val="Normal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online meetings or limited number of participants physically present</w:t>
      </w:r>
    </w:p>
    <w:p w14:paraId="3F6F5691" w14:textId="77777777" w:rsidR="00D251AD" w:rsidRDefault="00D251AD" w:rsidP="00D251AD">
      <w:pPr>
        <w:pStyle w:val="Normal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physical barriers to separate people where appropriate</w:t>
      </w:r>
    </w:p>
    <w:p w14:paraId="2D58C3D5" w14:textId="77777777" w:rsidR="00D251AD" w:rsidRDefault="00D251AD" w:rsidP="00D251AD">
      <w:pPr>
        <w:pStyle w:val="Normal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staff uniforms management, cleaning and storage</w:t>
      </w:r>
    </w:p>
    <w:p w14:paraId="415D7CF9" w14:textId="77777777" w:rsidR="00D251AD" w:rsidRDefault="00D251AD" w:rsidP="00D251AD">
      <w:pPr>
        <w:pStyle w:val="NormalWeb"/>
        <w:numPr>
          <w:ilvl w:val="0"/>
          <w:numId w:val="15"/>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keep off-site all activities that are possible</w:t>
      </w:r>
    </w:p>
    <w:p w14:paraId="3A9037F2" w14:textId="77777777" w:rsidR="00D251AD" w:rsidRDefault="00D251AD" w:rsidP="00D251AD">
      <w:pPr>
        <w:pStyle w:val="NormalWeb"/>
        <w:spacing w:before="240" w:beforeAutospacing="0" w:after="240" w:afterAutospacing="0"/>
        <w:rPr>
          <w:rFonts w:ascii="Times New Roman" w:hAnsi="Times New Roman" w:cs="Times New Roman"/>
        </w:rPr>
      </w:pPr>
      <w:r>
        <w:rPr>
          <w:rFonts w:ascii="Calibri" w:hAnsi="Calibri" w:cs="Calibri"/>
          <w:color w:val="000000"/>
          <w:sz w:val="22"/>
          <w:szCs w:val="22"/>
        </w:rPr>
        <w:t>All staff have undergone additional training including:</w:t>
      </w:r>
    </w:p>
    <w:p w14:paraId="49BF1070" w14:textId="77777777" w:rsidR="00D251AD" w:rsidRDefault="00D251AD" w:rsidP="00D251AD">
      <w:pPr>
        <w:pStyle w:val="NormalWeb"/>
        <w:numPr>
          <w:ilvl w:val="0"/>
          <w:numId w:val="16"/>
        </w:numPr>
        <w:spacing w:before="240" w:beforeAutospacing="0" w:after="0" w:afterAutospacing="0"/>
        <w:textAlignment w:val="baseline"/>
        <w:rPr>
          <w:rFonts w:ascii="Calibri" w:hAnsi="Calibri" w:cs="Calibri"/>
          <w:color w:val="000000"/>
          <w:sz w:val="22"/>
          <w:szCs w:val="22"/>
        </w:rPr>
      </w:pPr>
      <w:proofErr w:type="spellStart"/>
      <w:r>
        <w:rPr>
          <w:rFonts w:ascii="Calibri" w:hAnsi="Calibri" w:cs="Calibri"/>
          <w:color w:val="000000"/>
          <w:sz w:val="22"/>
          <w:szCs w:val="22"/>
        </w:rPr>
        <w:t>Covid</w:t>
      </w:r>
      <w:proofErr w:type="spellEnd"/>
      <w:r>
        <w:rPr>
          <w:rFonts w:ascii="Calibri" w:hAnsi="Calibri" w:cs="Calibri"/>
          <w:color w:val="000000"/>
          <w:sz w:val="22"/>
          <w:szCs w:val="22"/>
        </w:rPr>
        <w:t xml:space="preserve"> safe plan implementation</w:t>
      </w:r>
    </w:p>
    <w:p w14:paraId="41E66424" w14:textId="77777777" w:rsidR="00D251AD" w:rsidRDefault="00D251AD" w:rsidP="00D251AD">
      <w:pPr>
        <w:pStyle w:val="Normal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New staff responsibilities and awareness</w:t>
      </w:r>
    </w:p>
    <w:p w14:paraId="3E9C8F8C" w14:textId="77777777" w:rsidR="00D251AD" w:rsidRDefault="00D251AD" w:rsidP="00D251AD">
      <w:pPr>
        <w:pStyle w:val="Normal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Communication and interaction with users</w:t>
      </w:r>
    </w:p>
    <w:p w14:paraId="173BB8DE" w14:textId="77777777" w:rsidR="00D251AD" w:rsidRDefault="00D251AD" w:rsidP="00D251AD">
      <w:pPr>
        <w:pStyle w:val="NormalWeb"/>
        <w:numPr>
          <w:ilvl w:val="1"/>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Customer induction and awareness-raising</w:t>
      </w:r>
    </w:p>
    <w:p w14:paraId="692FC94E" w14:textId="77777777" w:rsidR="00D251AD" w:rsidRDefault="00D251AD" w:rsidP="00D251AD">
      <w:pPr>
        <w:pStyle w:val="NormalWeb"/>
        <w:numPr>
          <w:ilvl w:val="1"/>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How to handle users who do not want to comply with the new policies.</w:t>
      </w:r>
    </w:p>
    <w:p w14:paraId="694A9910" w14:textId="77777777" w:rsidR="00D251AD" w:rsidRDefault="00D251AD" w:rsidP="00D251AD">
      <w:pPr>
        <w:pStyle w:val="Normal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Personal Protective Equipment (PPE) required for each situation (use, storage and disposal)</w:t>
      </w:r>
    </w:p>
    <w:p w14:paraId="6DDEF1F2" w14:textId="77777777" w:rsidR="00D251AD" w:rsidRDefault="00D251AD" w:rsidP="00D251AD">
      <w:pPr>
        <w:pStyle w:val="Normal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Practicing good hygiene including how to correctly wear and maintain PPE.</w:t>
      </w:r>
    </w:p>
    <w:p w14:paraId="1CF4C9C7" w14:textId="77777777" w:rsidR="00D251AD" w:rsidRDefault="00D251AD" w:rsidP="00D251AD">
      <w:pPr>
        <w:pStyle w:val="Normal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Additional cleaning protocols</w:t>
      </w:r>
    </w:p>
    <w:p w14:paraId="75ED8A51" w14:textId="77777777" w:rsidR="00D251AD" w:rsidRDefault="00D251AD" w:rsidP="00D251AD">
      <w:pPr>
        <w:pStyle w:val="Normal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Increased requirements for data collection from all users and staff</w:t>
      </w:r>
    </w:p>
    <w:p w14:paraId="34E03A04" w14:textId="77777777" w:rsidR="00D251AD" w:rsidRDefault="00D251AD" w:rsidP="00D251AD">
      <w:pPr>
        <w:pStyle w:val="Normal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Involvement of staff in the development and fine tuning of your COVID-19 planning, gathering front-line feedback.</w:t>
      </w:r>
    </w:p>
    <w:p w14:paraId="191E7735" w14:textId="77777777" w:rsidR="00D251AD" w:rsidRDefault="00D251AD" w:rsidP="00D251AD">
      <w:pPr>
        <w:pStyle w:val="NormalWeb"/>
        <w:numPr>
          <w:ilvl w:val="0"/>
          <w:numId w:val="16"/>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Answering questions about why you have chosen certain policies and how to talk about the cleanliness and infection risk in a climbing gym.</w:t>
      </w:r>
    </w:p>
    <w:p w14:paraId="40CFF83B" w14:textId="77777777" w:rsidR="00D251AD" w:rsidRDefault="00D251AD" w:rsidP="00D251AD">
      <w:pPr>
        <w:pStyle w:val="NormalWeb"/>
        <w:spacing w:before="240" w:beforeAutospacing="0" w:after="240" w:afterAutospacing="0"/>
        <w:rPr>
          <w:rFonts w:ascii="Times New Roman" w:hAnsi="Times New Roman" w:cs="Times New Roman"/>
        </w:rPr>
      </w:pPr>
      <w:r>
        <w:rPr>
          <w:rFonts w:ascii="Calibri" w:hAnsi="Calibri" w:cs="Calibri"/>
          <w:color w:val="000000"/>
          <w:sz w:val="22"/>
          <w:szCs w:val="22"/>
        </w:rPr>
        <w:t>If an employee contracts or exhibits symptoms of COVID-19 there are clear communication protocols in place which describe:</w:t>
      </w:r>
    </w:p>
    <w:p w14:paraId="0572D052" w14:textId="1EAA88C8" w:rsidR="00D251AD" w:rsidRDefault="00D251AD" w:rsidP="00D251AD">
      <w:pPr>
        <w:pStyle w:val="NormalWeb"/>
        <w:numPr>
          <w:ilvl w:val="0"/>
          <w:numId w:val="17"/>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Who is notified</w:t>
      </w:r>
      <w:r w:rsidR="0073308B">
        <w:rPr>
          <w:rFonts w:ascii="Calibri" w:hAnsi="Calibri" w:cs="Calibri"/>
          <w:color w:val="000000"/>
          <w:sz w:val="22"/>
          <w:szCs w:val="22"/>
        </w:rPr>
        <w:t xml:space="preserve"> and</w:t>
      </w:r>
      <w:r>
        <w:rPr>
          <w:rFonts w:ascii="Calibri" w:hAnsi="Calibri" w:cs="Calibri"/>
          <w:color w:val="000000"/>
          <w:sz w:val="22"/>
          <w:szCs w:val="22"/>
        </w:rPr>
        <w:t xml:space="preserve"> which details </w:t>
      </w:r>
      <w:r w:rsidR="0073308B">
        <w:rPr>
          <w:rFonts w:ascii="Calibri" w:hAnsi="Calibri" w:cs="Calibri"/>
          <w:color w:val="000000"/>
          <w:sz w:val="22"/>
          <w:szCs w:val="22"/>
        </w:rPr>
        <w:t>need to be</w:t>
      </w:r>
      <w:r>
        <w:rPr>
          <w:rFonts w:ascii="Calibri" w:hAnsi="Calibri" w:cs="Calibri"/>
          <w:color w:val="000000"/>
          <w:sz w:val="22"/>
          <w:szCs w:val="22"/>
        </w:rPr>
        <w:t xml:space="preserve"> </w:t>
      </w:r>
      <w:r w:rsidR="00820AF3">
        <w:rPr>
          <w:rFonts w:ascii="Calibri" w:hAnsi="Calibri" w:cs="Calibri"/>
          <w:color w:val="000000"/>
          <w:sz w:val="22"/>
          <w:szCs w:val="22"/>
        </w:rPr>
        <w:t>provided?</w:t>
      </w:r>
    </w:p>
    <w:p w14:paraId="20AE87F2" w14:textId="77777777" w:rsidR="00D251AD" w:rsidRDefault="00D251AD" w:rsidP="00D251AD">
      <w:pPr>
        <w:pStyle w:val="NormalWeb"/>
        <w:numPr>
          <w:ilvl w:val="0"/>
          <w:numId w:val="17"/>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Whether self-isolation is required by other staff</w:t>
      </w:r>
    </w:p>
    <w:p w14:paraId="62A2248E" w14:textId="77777777" w:rsidR="00D251AD" w:rsidRDefault="00D251AD" w:rsidP="00D251AD">
      <w:pPr>
        <w:pStyle w:val="NormalWeb"/>
        <w:spacing w:before="0" w:beforeAutospacing="0" w:after="240" w:afterAutospacing="0"/>
        <w:textAlignment w:val="baseline"/>
        <w:rPr>
          <w:rFonts w:ascii="Calibri" w:hAnsi="Calibri" w:cs="Calibri"/>
          <w:color w:val="000000"/>
          <w:sz w:val="22"/>
          <w:szCs w:val="22"/>
        </w:rPr>
      </w:pPr>
    </w:p>
    <w:p w14:paraId="01614D08" w14:textId="77777777" w:rsidR="00D251AD" w:rsidRDefault="00D251AD" w:rsidP="00D251AD">
      <w:pPr>
        <w:pStyle w:val="NormalWeb"/>
        <w:spacing w:before="0" w:beforeAutospacing="0" w:after="240" w:afterAutospacing="0"/>
        <w:textAlignment w:val="baseline"/>
        <w:rPr>
          <w:rFonts w:ascii="Calibri" w:hAnsi="Calibri" w:cs="Calibri"/>
          <w:color w:val="000000"/>
          <w:sz w:val="22"/>
          <w:szCs w:val="22"/>
        </w:rPr>
      </w:pPr>
    </w:p>
    <w:p w14:paraId="0CD4DF89" w14:textId="77777777" w:rsidR="0073308B" w:rsidRDefault="0073308B">
      <w:pPr>
        <w:rPr>
          <w:rFonts w:asciiTheme="majorHAnsi" w:eastAsiaTheme="majorEastAsia" w:hAnsiTheme="majorHAnsi" w:cstheme="majorBidi"/>
          <w:b/>
          <w:bCs/>
          <w:color w:val="000000" w:themeColor="text1"/>
          <w:sz w:val="28"/>
          <w:szCs w:val="28"/>
        </w:rPr>
      </w:pPr>
      <w:r>
        <w:br w:type="page"/>
      </w:r>
    </w:p>
    <w:p w14:paraId="5D904404" w14:textId="77777777" w:rsidR="00D251AD" w:rsidRPr="0073308B" w:rsidRDefault="00D251AD" w:rsidP="0073308B">
      <w:pPr>
        <w:pStyle w:val="Heading1"/>
      </w:pPr>
      <w:r w:rsidRPr="0073308B">
        <w:lastRenderedPageBreak/>
        <w:t>Capacity and Contact Management</w:t>
      </w:r>
    </w:p>
    <w:p w14:paraId="028E2A1B" w14:textId="77777777" w:rsidR="00D251AD" w:rsidRDefault="00D251AD" w:rsidP="00D251AD"/>
    <w:p w14:paraId="22F2051C" w14:textId="77777777" w:rsidR="00D251AD" w:rsidRDefault="00D251AD" w:rsidP="0073308B">
      <w:pPr>
        <w:pStyle w:val="NormalWeb"/>
        <w:spacing w:before="0" w:beforeAutospacing="0" w:after="0" w:afterAutospacing="0"/>
      </w:pPr>
      <w:r>
        <w:rPr>
          <w:rFonts w:ascii="Calibri" w:hAnsi="Calibri" w:cs="Calibri"/>
          <w:color w:val="000000"/>
          <w:sz w:val="22"/>
          <w:szCs w:val="22"/>
        </w:rPr>
        <w:t>The local authorities and state government have put in place the maximum number of users that may be in the facility at one time. Our facility management and staff are aware of these limits and operating accordingly.</w:t>
      </w:r>
    </w:p>
    <w:p w14:paraId="39BAB899" w14:textId="77777777" w:rsidR="00D251AD" w:rsidRDefault="00D251AD" w:rsidP="00D251AD">
      <w:pPr>
        <w:pStyle w:val="NormalWeb"/>
        <w:spacing w:before="240" w:beforeAutospacing="0" w:after="240" w:afterAutospacing="0"/>
      </w:pPr>
      <w:r>
        <w:rPr>
          <w:rFonts w:ascii="Calibri" w:hAnsi="Calibri" w:cs="Calibri"/>
          <w:color w:val="000000"/>
          <w:sz w:val="22"/>
          <w:szCs w:val="22"/>
        </w:rPr>
        <w:t xml:space="preserve">Our facility has put in place an attendance record system. The attendance records must include any individual entering the facility. As part of this process all users are asked to update their personal details before proceeding past the reception area. </w:t>
      </w:r>
    </w:p>
    <w:p w14:paraId="4B48A39E" w14:textId="77777777" w:rsidR="00D251AD" w:rsidRDefault="00D251AD" w:rsidP="00D251AD">
      <w:pPr>
        <w:pStyle w:val="NormalWeb"/>
        <w:spacing w:before="0" w:beforeAutospacing="0" w:after="0" w:afterAutospacing="0"/>
      </w:pPr>
      <w:r>
        <w:rPr>
          <w:rFonts w:ascii="Calibri" w:hAnsi="Calibri" w:cs="Calibri"/>
          <w:color w:val="000000"/>
          <w:sz w:val="22"/>
          <w:szCs w:val="22"/>
        </w:rPr>
        <w:t>Additionally, according to our floor plan we have determined that the capacity of our facility is ____ based on 4 square meters per-person in the climbing area plus allowance for staff and capacity within flow through zones.</w:t>
      </w:r>
    </w:p>
    <w:p w14:paraId="3CB9BCAA" w14:textId="77777777" w:rsidR="00D251AD" w:rsidRDefault="00D251AD" w:rsidP="00D251AD"/>
    <w:p w14:paraId="3C879E8C" w14:textId="77777777" w:rsidR="00D251AD" w:rsidRDefault="00D251AD" w:rsidP="00D251AD">
      <w:pPr>
        <w:pStyle w:val="NormalWeb"/>
        <w:spacing w:before="0" w:beforeAutospacing="0" w:after="0" w:afterAutospacing="0"/>
      </w:pPr>
      <w:r>
        <w:rPr>
          <w:rFonts w:ascii="Calibri" w:hAnsi="Calibri" w:cs="Calibri"/>
          <w:color w:val="000000"/>
          <w:sz w:val="22"/>
          <w:szCs w:val="22"/>
        </w:rPr>
        <w:t>Additional zoning has been implemented within the facility with different capacity allowances to encourage physical distancing with clear signage.</w:t>
      </w:r>
    </w:p>
    <w:p w14:paraId="39DA4411" w14:textId="77777777" w:rsidR="00D251AD" w:rsidRDefault="00D251AD" w:rsidP="00D251AD">
      <w:pPr>
        <w:pStyle w:val="NormalWeb"/>
        <w:numPr>
          <w:ilvl w:val="0"/>
          <w:numId w:val="2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Zone 1; Description: ______</w:t>
      </w:r>
      <w:proofErr w:type="gramStart"/>
      <w:r>
        <w:rPr>
          <w:rFonts w:ascii="Calibri" w:hAnsi="Calibri" w:cs="Calibri"/>
          <w:color w:val="000000"/>
          <w:sz w:val="22"/>
          <w:szCs w:val="22"/>
        </w:rPr>
        <w:t>_  Capacity</w:t>
      </w:r>
      <w:proofErr w:type="gramEnd"/>
      <w:r>
        <w:rPr>
          <w:rFonts w:ascii="Calibri" w:hAnsi="Calibri" w:cs="Calibri"/>
          <w:color w:val="000000"/>
          <w:sz w:val="22"/>
          <w:szCs w:val="22"/>
        </w:rPr>
        <w:t xml:space="preserve"> ______</w:t>
      </w:r>
    </w:p>
    <w:p w14:paraId="0572068A" w14:textId="77777777" w:rsidR="00D251AD" w:rsidRDefault="00D251AD" w:rsidP="00D251AD">
      <w:pPr>
        <w:pStyle w:val="NormalWeb"/>
        <w:numPr>
          <w:ilvl w:val="0"/>
          <w:numId w:val="2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Zone 2; Description: ______</w:t>
      </w:r>
      <w:proofErr w:type="gramStart"/>
      <w:r>
        <w:rPr>
          <w:rFonts w:ascii="Calibri" w:hAnsi="Calibri" w:cs="Calibri"/>
          <w:color w:val="000000"/>
          <w:sz w:val="22"/>
          <w:szCs w:val="22"/>
        </w:rPr>
        <w:t>_  Capacity</w:t>
      </w:r>
      <w:proofErr w:type="gramEnd"/>
      <w:r>
        <w:rPr>
          <w:rFonts w:ascii="Calibri" w:hAnsi="Calibri" w:cs="Calibri"/>
          <w:color w:val="000000"/>
          <w:sz w:val="22"/>
          <w:szCs w:val="22"/>
        </w:rPr>
        <w:t xml:space="preserve"> ______</w:t>
      </w:r>
    </w:p>
    <w:p w14:paraId="02717EC1" w14:textId="77777777" w:rsidR="00D251AD" w:rsidRDefault="00D251AD" w:rsidP="00D251AD">
      <w:pPr>
        <w:pStyle w:val="NormalWeb"/>
        <w:numPr>
          <w:ilvl w:val="0"/>
          <w:numId w:val="2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Zone 3; Description: ______</w:t>
      </w:r>
      <w:proofErr w:type="gramStart"/>
      <w:r>
        <w:rPr>
          <w:rFonts w:ascii="Calibri" w:hAnsi="Calibri" w:cs="Calibri"/>
          <w:color w:val="000000"/>
          <w:sz w:val="22"/>
          <w:szCs w:val="22"/>
        </w:rPr>
        <w:t>_  Capacity</w:t>
      </w:r>
      <w:proofErr w:type="gramEnd"/>
      <w:r>
        <w:rPr>
          <w:rFonts w:ascii="Calibri" w:hAnsi="Calibri" w:cs="Calibri"/>
          <w:color w:val="000000"/>
          <w:sz w:val="22"/>
          <w:szCs w:val="22"/>
        </w:rPr>
        <w:t xml:space="preserve"> ______</w:t>
      </w:r>
    </w:p>
    <w:p w14:paraId="57186271" w14:textId="77777777" w:rsidR="00D251AD" w:rsidRDefault="00D251AD" w:rsidP="00D251AD">
      <w:pPr>
        <w:pStyle w:val="NormalWeb"/>
        <w:numPr>
          <w:ilvl w:val="0"/>
          <w:numId w:val="2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Zone 4; Description: ______</w:t>
      </w:r>
      <w:proofErr w:type="gramStart"/>
      <w:r>
        <w:rPr>
          <w:rFonts w:ascii="Calibri" w:hAnsi="Calibri" w:cs="Calibri"/>
          <w:color w:val="000000"/>
          <w:sz w:val="22"/>
          <w:szCs w:val="22"/>
        </w:rPr>
        <w:t>_  Capacity</w:t>
      </w:r>
      <w:proofErr w:type="gramEnd"/>
      <w:r>
        <w:rPr>
          <w:rFonts w:ascii="Calibri" w:hAnsi="Calibri" w:cs="Calibri"/>
          <w:color w:val="000000"/>
          <w:sz w:val="22"/>
          <w:szCs w:val="22"/>
        </w:rPr>
        <w:t xml:space="preserve"> ______</w:t>
      </w:r>
    </w:p>
    <w:p w14:paraId="5D8568F6" w14:textId="77777777" w:rsidR="00D251AD" w:rsidRDefault="00D251AD" w:rsidP="00D251AD">
      <w:pPr>
        <w:pStyle w:val="NormalWeb"/>
        <w:numPr>
          <w:ilvl w:val="0"/>
          <w:numId w:val="21"/>
        </w:numPr>
        <w:spacing w:before="0" w:beforeAutospacing="0" w:after="0" w:afterAutospacing="0"/>
        <w:textAlignment w:val="baseline"/>
        <w:rPr>
          <w:rFonts w:ascii="Calibri" w:hAnsi="Calibri" w:cs="Calibri"/>
          <w:color w:val="000000"/>
          <w:sz w:val="22"/>
          <w:szCs w:val="22"/>
        </w:rPr>
      </w:pPr>
      <w:proofErr w:type="spellStart"/>
      <w:r>
        <w:rPr>
          <w:rFonts w:ascii="Calibri" w:hAnsi="Calibri" w:cs="Calibri"/>
          <w:color w:val="000000"/>
          <w:sz w:val="22"/>
          <w:szCs w:val="22"/>
        </w:rPr>
        <w:t>etc</w:t>
      </w:r>
      <w:proofErr w:type="spellEnd"/>
    </w:p>
    <w:p w14:paraId="62188307" w14:textId="77777777" w:rsidR="00D251AD" w:rsidRDefault="00D251AD" w:rsidP="00D251AD"/>
    <w:p w14:paraId="61677F54" w14:textId="77777777" w:rsidR="00D251AD" w:rsidRDefault="00D251AD" w:rsidP="00D251AD">
      <w:pPr>
        <w:pStyle w:val="NormalWeb"/>
        <w:spacing w:before="0" w:beforeAutospacing="0" w:after="0" w:afterAutospacing="0"/>
      </w:pPr>
      <w:r>
        <w:rPr>
          <w:rFonts w:ascii="Calibri" w:hAnsi="Calibri" w:cs="Calibri"/>
          <w:color w:val="000000"/>
          <w:sz w:val="22"/>
          <w:szCs w:val="22"/>
        </w:rPr>
        <w:t>Staff will monitor the occupancy levels of these various areas and instruct users to disperse as necessary.</w:t>
      </w:r>
    </w:p>
    <w:p w14:paraId="5A8CA6E9" w14:textId="77777777" w:rsidR="00D251AD" w:rsidRDefault="00D251AD" w:rsidP="00D251AD"/>
    <w:p w14:paraId="60EC19FA" w14:textId="77777777" w:rsidR="00D251AD" w:rsidRDefault="00D251AD" w:rsidP="00D251AD">
      <w:pPr>
        <w:pStyle w:val="NormalWeb"/>
        <w:spacing w:before="0" w:beforeAutospacing="0" w:after="0" w:afterAutospacing="0"/>
      </w:pPr>
      <w:r>
        <w:rPr>
          <w:rFonts w:ascii="Calibri" w:hAnsi="Calibri" w:cs="Calibri"/>
          <w:color w:val="000000"/>
          <w:sz w:val="22"/>
          <w:szCs w:val="22"/>
        </w:rPr>
        <w:t xml:space="preserve">During a staged reopening process we will implement various measures and communicate these measures (social media, emailing our members, on site signage, </w:t>
      </w:r>
      <w:proofErr w:type="gramStart"/>
      <w:r>
        <w:rPr>
          <w:rFonts w:ascii="Calibri" w:hAnsi="Calibri" w:cs="Calibri"/>
          <w:color w:val="000000"/>
          <w:sz w:val="22"/>
          <w:szCs w:val="22"/>
        </w:rPr>
        <w:t>website..</w:t>
      </w:r>
      <w:proofErr w:type="gramEnd"/>
      <w:r>
        <w:rPr>
          <w:rFonts w:ascii="Calibri" w:hAnsi="Calibri" w:cs="Calibri"/>
          <w:color w:val="000000"/>
          <w:sz w:val="22"/>
          <w:szCs w:val="22"/>
        </w:rPr>
        <w:t>). These measures will include:</w:t>
      </w:r>
    </w:p>
    <w:p w14:paraId="5CAD63C9" w14:textId="77777777" w:rsidR="00D251AD" w:rsidRDefault="00D251AD" w:rsidP="00D251AD">
      <w:pPr>
        <w:pStyle w:val="NormalWeb"/>
        <w:numPr>
          <w:ilvl w:val="0"/>
          <w:numId w:val="22"/>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Limiting access to members only could make controlling access easier. It will also </w:t>
      </w:r>
      <w:proofErr w:type="spellStart"/>
      <w:r>
        <w:rPr>
          <w:rFonts w:ascii="Calibri" w:hAnsi="Calibri" w:cs="Calibri"/>
          <w:color w:val="000000"/>
          <w:sz w:val="22"/>
          <w:szCs w:val="22"/>
        </w:rPr>
        <w:t>minimise</w:t>
      </w:r>
      <w:proofErr w:type="spellEnd"/>
      <w:r>
        <w:rPr>
          <w:rFonts w:ascii="Calibri" w:hAnsi="Calibri" w:cs="Calibri"/>
          <w:color w:val="000000"/>
          <w:sz w:val="22"/>
          <w:szCs w:val="22"/>
        </w:rPr>
        <w:t xml:space="preserve"> training and assessment required for each user. This will be implemented as a starting point and then reviewed depending on facility attendance.</w:t>
      </w:r>
    </w:p>
    <w:p w14:paraId="02D9F94E" w14:textId="77777777" w:rsidR="00D251AD" w:rsidRDefault="00D251AD" w:rsidP="00D251AD">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Booking systems allow for reservations and prepayment of timeslots. The timeslots system does not allow for any crossover in between groups</w:t>
      </w:r>
    </w:p>
    <w:p w14:paraId="7F3DCC4C" w14:textId="77777777" w:rsidR="00D251AD" w:rsidRDefault="00D251AD" w:rsidP="00D251AD">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 booking system allows for triage of new vs returning users to </w:t>
      </w:r>
      <w:proofErr w:type="spellStart"/>
      <w:r>
        <w:rPr>
          <w:rFonts w:ascii="Calibri" w:hAnsi="Calibri" w:cs="Calibri"/>
          <w:color w:val="000000"/>
          <w:sz w:val="22"/>
          <w:szCs w:val="22"/>
        </w:rPr>
        <w:t>minimise</w:t>
      </w:r>
      <w:proofErr w:type="spellEnd"/>
      <w:r>
        <w:rPr>
          <w:rFonts w:ascii="Calibri" w:hAnsi="Calibri" w:cs="Calibri"/>
          <w:color w:val="000000"/>
          <w:sz w:val="22"/>
          <w:szCs w:val="22"/>
        </w:rPr>
        <w:t xml:space="preserve"> the size of the training</w:t>
      </w:r>
      <w:r w:rsidR="0073308B">
        <w:rPr>
          <w:rFonts w:ascii="Calibri" w:hAnsi="Calibri" w:cs="Calibri"/>
          <w:color w:val="000000"/>
          <w:sz w:val="22"/>
          <w:szCs w:val="22"/>
        </w:rPr>
        <w:t>/induction</w:t>
      </w:r>
      <w:r>
        <w:rPr>
          <w:rFonts w:ascii="Calibri" w:hAnsi="Calibri" w:cs="Calibri"/>
          <w:color w:val="000000"/>
          <w:sz w:val="22"/>
          <w:szCs w:val="22"/>
        </w:rPr>
        <w:t xml:space="preserve"> sessions (</w:t>
      </w:r>
      <w:proofErr w:type="spellStart"/>
      <w:proofErr w:type="gramStart"/>
      <w:r>
        <w:rPr>
          <w:rFonts w:ascii="Calibri" w:hAnsi="Calibri" w:cs="Calibri"/>
          <w:color w:val="000000"/>
          <w:sz w:val="22"/>
          <w:szCs w:val="22"/>
        </w:rPr>
        <w:t>eg</w:t>
      </w:r>
      <w:proofErr w:type="spellEnd"/>
      <w:r>
        <w:rPr>
          <w:rFonts w:ascii="Calibri" w:hAnsi="Calibri" w:cs="Calibri"/>
          <w:color w:val="000000"/>
          <w:sz w:val="22"/>
          <w:szCs w:val="22"/>
        </w:rPr>
        <w:t>,  only</w:t>
      </w:r>
      <w:proofErr w:type="gramEnd"/>
      <w:r>
        <w:rPr>
          <w:rFonts w:ascii="Calibri" w:hAnsi="Calibri" w:cs="Calibri"/>
          <w:color w:val="000000"/>
          <w:sz w:val="22"/>
          <w:szCs w:val="22"/>
        </w:rPr>
        <w:t xml:space="preserve"> … new users at a time)</w:t>
      </w:r>
    </w:p>
    <w:p w14:paraId="00D36AD7" w14:textId="77777777" w:rsidR="00D251AD" w:rsidRDefault="00D251AD" w:rsidP="00D251AD">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Displaying real time occupancy</w:t>
      </w:r>
    </w:p>
    <w:p w14:paraId="49B65B73" w14:textId="77777777" w:rsidR="00D251AD" w:rsidRDefault="00D251AD" w:rsidP="00D251AD">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Account for appropriate waiting areas and queues should be considered for when occupancy limits at a particular time are hit.</w:t>
      </w:r>
    </w:p>
    <w:p w14:paraId="73DF1E19" w14:textId="77777777" w:rsidR="00D251AD" w:rsidRDefault="00D251AD" w:rsidP="00D251AD">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Breaks in a daily schedule may occur to allow for cleaning.</w:t>
      </w:r>
    </w:p>
    <w:p w14:paraId="519289C9" w14:textId="77777777" w:rsidR="00D251AD" w:rsidRDefault="00D251AD" w:rsidP="00D251AD">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Identifying distances in between each zone/belay station to ensure social distancing. This may require to open specific areas/stations on different days and implement a rotation process.</w:t>
      </w:r>
    </w:p>
    <w:p w14:paraId="7DBCC2A7" w14:textId="77777777" w:rsidR="00D251AD" w:rsidRDefault="00D251AD" w:rsidP="00D251AD">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Separate entrance and exit points will be implemented with clear signage.</w:t>
      </w:r>
    </w:p>
    <w:p w14:paraId="4D846A51" w14:textId="77777777" w:rsidR="00D251AD" w:rsidRDefault="00D251AD" w:rsidP="00D251AD">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Queues will account for physical distancing with ground markers.</w:t>
      </w:r>
    </w:p>
    <w:p w14:paraId="6BEF83C2" w14:textId="77777777" w:rsidR="00D251AD" w:rsidRDefault="00D251AD" w:rsidP="00D251AD">
      <w:pPr>
        <w:pStyle w:val="NormalWeb"/>
        <w:numPr>
          <w:ilvl w:val="0"/>
          <w:numId w:val="22"/>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sitting areas are in place to enforce social distancing.</w:t>
      </w:r>
    </w:p>
    <w:p w14:paraId="5E9E9D9D" w14:textId="77777777" w:rsidR="00D251AD" w:rsidRDefault="00D251AD" w:rsidP="00D251AD">
      <w:pPr>
        <w:pStyle w:val="NormalWeb"/>
        <w:spacing w:before="240" w:beforeAutospacing="0" w:after="240" w:afterAutospacing="0"/>
        <w:rPr>
          <w:rFonts w:ascii="Times New Roman" w:hAnsi="Times New Roman" w:cs="Times New Roman"/>
        </w:rPr>
      </w:pPr>
      <w:r>
        <w:rPr>
          <w:rFonts w:ascii="Calibri" w:hAnsi="Calibri" w:cs="Calibri"/>
          <w:color w:val="000000"/>
          <w:sz w:val="22"/>
          <w:szCs w:val="22"/>
        </w:rPr>
        <w:t>Personal belongings management:</w:t>
      </w:r>
    </w:p>
    <w:p w14:paraId="06117EDC" w14:textId="77777777" w:rsidR="00D251AD" w:rsidRDefault="00D251AD" w:rsidP="003203EB">
      <w:pPr>
        <w:pStyle w:val="NormalWeb"/>
        <w:numPr>
          <w:ilvl w:val="0"/>
          <w:numId w:val="2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users and staff are required to limit the number of items brought into the facility</w:t>
      </w:r>
    </w:p>
    <w:p w14:paraId="683C63D5" w14:textId="77777777" w:rsidR="00D251AD" w:rsidRDefault="00D251AD" w:rsidP="00D251AD">
      <w:pPr>
        <w:pStyle w:val="NormalWeb"/>
        <w:numPr>
          <w:ilvl w:val="0"/>
          <w:numId w:val="2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personal belonging storage and management is in place</w:t>
      </w:r>
    </w:p>
    <w:p w14:paraId="6FCEDF22" w14:textId="77777777" w:rsidR="00D251AD" w:rsidRDefault="00D251AD" w:rsidP="00D251AD">
      <w:pPr>
        <w:pStyle w:val="NormalWeb"/>
        <w:numPr>
          <w:ilvl w:val="0"/>
          <w:numId w:val="2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users and staff are asked to keep belongings in one unique bag</w:t>
      </w:r>
    </w:p>
    <w:p w14:paraId="6E5305BF" w14:textId="77777777" w:rsidR="00D251AD" w:rsidRDefault="00D251AD" w:rsidP="00D251AD">
      <w:pPr>
        <w:pStyle w:val="NormalWeb"/>
        <w:numPr>
          <w:ilvl w:val="0"/>
          <w:numId w:val="23"/>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customers and staff are requested to arrive at the facility already dressed appropriately</w:t>
      </w:r>
      <w:r w:rsidR="003203EB">
        <w:rPr>
          <w:rFonts w:ascii="Calibri" w:hAnsi="Calibri" w:cs="Calibri"/>
          <w:color w:val="000000"/>
          <w:sz w:val="22"/>
          <w:szCs w:val="22"/>
        </w:rPr>
        <w:t xml:space="preserve"> (closing or limiting access to changeroom)</w:t>
      </w:r>
    </w:p>
    <w:p w14:paraId="02106DE5" w14:textId="77777777" w:rsidR="00D251AD" w:rsidRDefault="00D251AD" w:rsidP="00D251AD">
      <w:pPr>
        <w:pStyle w:val="NormalWeb"/>
        <w:spacing w:before="0" w:beforeAutospacing="0" w:after="0" w:afterAutospacing="0"/>
        <w:rPr>
          <w:rFonts w:ascii="Times New Roman" w:hAnsi="Times New Roman" w:cs="Times New Roman"/>
        </w:rPr>
      </w:pPr>
      <w:proofErr w:type="spellStart"/>
      <w:r>
        <w:rPr>
          <w:rFonts w:ascii="Calibri" w:hAnsi="Calibri" w:cs="Calibri"/>
          <w:color w:val="000000"/>
          <w:sz w:val="22"/>
          <w:szCs w:val="22"/>
        </w:rPr>
        <w:t>Routesetting</w:t>
      </w:r>
      <w:proofErr w:type="spellEnd"/>
      <w:r>
        <w:rPr>
          <w:rFonts w:ascii="Calibri" w:hAnsi="Calibri" w:cs="Calibri"/>
          <w:color w:val="000000"/>
          <w:sz w:val="22"/>
          <w:szCs w:val="22"/>
        </w:rPr>
        <w:t xml:space="preserve"> </w:t>
      </w:r>
      <w:r w:rsidR="0073308B">
        <w:rPr>
          <w:rFonts w:ascii="Calibri" w:hAnsi="Calibri" w:cs="Calibri"/>
          <w:color w:val="000000"/>
          <w:sz w:val="22"/>
          <w:szCs w:val="22"/>
        </w:rPr>
        <w:t>is</w:t>
      </w:r>
      <w:r>
        <w:rPr>
          <w:rFonts w:ascii="Calibri" w:hAnsi="Calibri" w:cs="Calibri"/>
          <w:color w:val="000000"/>
          <w:sz w:val="22"/>
          <w:szCs w:val="22"/>
        </w:rPr>
        <w:t xml:space="preserve"> used to encourage physical distancing. This includes: </w:t>
      </w:r>
      <w:r>
        <w:rPr>
          <w:rStyle w:val="apple-tab-span"/>
          <w:rFonts w:ascii="Calibri" w:hAnsi="Calibri" w:cs="Calibri"/>
          <w:color w:val="000000"/>
          <w:sz w:val="22"/>
          <w:szCs w:val="22"/>
        </w:rPr>
        <w:tab/>
      </w:r>
    </w:p>
    <w:p w14:paraId="4B54A742" w14:textId="77777777" w:rsidR="00D251AD" w:rsidRDefault="00D251AD" w:rsidP="00D251AD">
      <w:pPr>
        <w:pStyle w:val="NormalWeb"/>
        <w:numPr>
          <w:ilvl w:val="0"/>
          <w:numId w:val="24"/>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More space between routes or lines.</w:t>
      </w:r>
    </w:p>
    <w:p w14:paraId="09A16A3F" w14:textId="77777777" w:rsidR="00D251AD" w:rsidRDefault="00D251AD" w:rsidP="00D251AD">
      <w:pPr>
        <w:pStyle w:val="NormalWeb"/>
        <w:numPr>
          <w:ilvl w:val="0"/>
          <w:numId w:val="2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Creation of time specific lines/zones e.g., have certain routes or colors assigned to specific times/days.</w:t>
      </w:r>
    </w:p>
    <w:p w14:paraId="1075A026" w14:textId="77777777" w:rsidR="003203EB" w:rsidRDefault="003203EB" w:rsidP="00D251AD">
      <w:pPr>
        <w:pStyle w:val="NormalWeb"/>
        <w:numPr>
          <w:ilvl w:val="0"/>
          <w:numId w:val="2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Consider fall zones and lowering top of climbs if required</w:t>
      </w:r>
    </w:p>
    <w:p w14:paraId="0B8D7A32" w14:textId="77777777" w:rsidR="00D251AD" w:rsidRDefault="00D251AD" w:rsidP="00D251AD">
      <w:pPr>
        <w:pStyle w:val="NormalWeb"/>
        <w:numPr>
          <w:ilvl w:val="0"/>
          <w:numId w:val="2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considering blank areas in between sectors</w:t>
      </w:r>
    </w:p>
    <w:p w14:paraId="4D957FF8" w14:textId="77777777" w:rsidR="00D251AD" w:rsidRDefault="00D251AD" w:rsidP="00D251AD">
      <w:pPr>
        <w:pStyle w:val="NormalWeb"/>
        <w:numPr>
          <w:ilvl w:val="0"/>
          <w:numId w:val="24"/>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 xml:space="preserve">consider grade separation and impact on </w:t>
      </w:r>
      <w:r w:rsidR="0073308B">
        <w:rPr>
          <w:rFonts w:ascii="Calibri" w:hAnsi="Calibri" w:cs="Calibri"/>
          <w:color w:val="000000"/>
          <w:sz w:val="22"/>
          <w:szCs w:val="22"/>
        </w:rPr>
        <w:t>user’s</w:t>
      </w:r>
      <w:r>
        <w:rPr>
          <w:rFonts w:ascii="Calibri" w:hAnsi="Calibri" w:cs="Calibri"/>
          <w:color w:val="000000"/>
          <w:sz w:val="22"/>
          <w:szCs w:val="22"/>
        </w:rPr>
        <w:t xml:space="preserve"> flow</w:t>
      </w:r>
    </w:p>
    <w:p w14:paraId="7B5B2295" w14:textId="77777777" w:rsidR="00D251AD" w:rsidRDefault="00D251AD" w:rsidP="00D251AD"/>
    <w:p w14:paraId="724AB7FF" w14:textId="77777777" w:rsidR="00D251AD" w:rsidRDefault="00D251AD" w:rsidP="00D251AD"/>
    <w:p w14:paraId="378193DE" w14:textId="77777777" w:rsidR="00D251AD" w:rsidRDefault="00D251AD" w:rsidP="00D251AD">
      <w:pPr>
        <w:pStyle w:val="Heading1"/>
        <w:spacing w:before="120"/>
      </w:pPr>
      <w:r>
        <w:rPr>
          <w:rFonts w:ascii="Calibri" w:hAnsi="Calibri" w:cs="Calibri"/>
          <w:color w:val="000000"/>
        </w:rPr>
        <w:t>Facility Hygiene Protocols</w:t>
      </w:r>
    </w:p>
    <w:p w14:paraId="01128A96" w14:textId="77777777" w:rsidR="00D251AD" w:rsidRDefault="00D251AD" w:rsidP="00D251AD"/>
    <w:p w14:paraId="3F5B554A" w14:textId="77777777" w:rsidR="002837F4" w:rsidRPr="002837F4" w:rsidRDefault="002837F4" w:rsidP="002837F4">
      <w:pPr>
        <w:pStyle w:val="NormalWeb"/>
        <w:spacing w:before="0" w:beforeAutospacing="0" w:after="0" w:afterAutospacing="0"/>
        <w:rPr>
          <w:rFonts w:asciiTheme="majorHAnsi" w:hAnsiTheme="majorHAnsi" w:cstheme="majorHAnsi"/>
          <w:color w:val="000000" w:themeColor="text1"/>
          <w:sz w:val="22"/>
          <w:szCs w:val="22"/>
        </w:rPr>
      </w:pPr>
      <w:r>
        <w:rPr>
          <w:rFonts w:ascii="Calibri" w:hAnsi="Calibri" w:cs="Calibri"/>
          <w:color w:val="000000"/>
          <w:sz w:val="22"/>
          <w:szCs w:val="22"/>
        </w:rPr>
        <w:t xml:space="preserve">We </w:t>
      </w:r>
      <w:r w:rsidRPr="002837F4">
        <w:rPr>
          <w:rFonts w:asciiTheme="majorHAnsi" w:hAnsiTheme="majorHAnsi" w:cstheme="majorHAnsi"/>
          <w:color w:val="000000" w:themeColor="text1"/>
          <w:sz w:val="22"/>
          <w:szCs w:val="22"/>
        </w:rPr>
        <w:t>have researched and considered the type of cleaning agent used in the facility and in particular:</w:t>
      </w:r>
    </w:p>
    <w:p w14:paraId="2DE3C596" w14:textId="77777777" w:rsidR="002837F4" w:rsidRPr="002837F4" w:rsidRDefault="002837F4" w:rsidP="002837F4">
      <w:pPr>
        <w:pStyle w:val="NormalWeb"/>
        <w:spacing w:before="0" w:beforeAutospacing="0" w:after="0" w:afterAutospacing="0"/>
        <w:rPr>
          <w:rFonts w:asciiTheme="majorHAnsi" w:hAnsiTheme="majorHAnsi" w:cstheme="majorHAnsi"/>
          <w:color w:val="000000" w:themeColor="text1"/>
          <w:sz w:val="22"/>
          <w:szCs w:val="22"/>
        </w:rPr>
      </w:pPr>
    </w:p>
    <w:p w14:paraId="161FD84C" w14:textId="77777777" w:rsidR="002837F4" w:rsidRPr="002837F4" w:rsidRDefault="002837F4" w:rsidP="002837F4">
      <w:pPr>
        <w:pStyle w:val="NormalWeb"/>
        <w:numPr>
          <w:ilvl w:val="0"/>
          <w:numId w:val="38"/>
        </w:numPr>
        <w:spacing w:before="0" w:beforeAutospacing="0" w:after="0" w:afterAutospacing="0"/>
        <w:rPr>
          <w:rFonts w:asciiTheme="majorHAnsi" w:hAnsiTheme="majorHAnsi" w:cstheme="majorHAnsi"/>
          <w:color w:val="000000" w:themeColor="text1"/>
          <w:sz w:val="22"/>
          <w:szCs w:val="22"/>
        </w:rPr>
      </w:pPr>
      <w:r w:rsidRPr="002837F4">
        <w:rPr>
          <w:rFonts w:asciiTheme="majorHAnsi" w:hAnsiTheme="majorHAnsi" w:cstheme="majorHAnsi"/>
          <w:color w:val="000000" w:themeColor="text1"/>
          <w:sz w:val="22"/>
          <w:szCs w:val="22"/>
        </w:rPr>
        <w:t xml:space="preserve">When looking for cleaning agents make sure </w:t>
      </w:r>
      <w:r w:rsidR="007A077F">
        <w:rPr>
          <w:rFonts w:asciiTheme="majorHAnsi" w:hAnsiTheme="majorHAnsi" w:cstheme="majorHAnsi"/>
          <w:color w:val="000000" w:themeColor="text1"/>
          <w:sz w:val="22"/>
          <w:szCs w:val="22"/>
        </w:rPr>
        <w:t>that</w:t>
      </w:r>
      <w:r w:rsidRPr="002837F4">
        <w:rPr>
          <w:rFonts w:asciiTheme="majorHAnsi" w:hAnsiTheme="majorHAnsi" w:cstheme="majorHAnsi"/>
          <w:color w:val="000000" w:themeColor="text1"/>
          <w:sz w:val="22"/>
          <w:szCs w:val="22"/>
        </w:rPr>
        <w:t xml:space="preserve"> chemicals do not react with any of the materials </w:t>
      </w:r>
      <w:r w:rsidR="007A077F">
        <w:rPr>
          <w:rFonts w:asciiTheme="majorHAnsi" w:hAnsiTheme="majorHAnsi" w:cstheme="majorHAnsi"/>
          <w:color w:val="000000" w:themeColor="text1"/>
          <w:sz w:val="22"/>
          <w:szCs w:val="22"/>
        </w:rPr>
        <w:t>we</w:t>
      </w:r>
      <w:r w:rsidRPr="002837F4">
        <w:rPr>
          <w:rFonts w:asciiTheme="majorHAnsi" w:hAnsiTheme="majorHAnsi" w:cstheme="majorHAnsi"/>
          <w:color w:val="000000" w:themeColor="text1"/>
          <w:sz w:val="22"/>
          <w:szCs w:val="22"/>
        </w:rPr>
        <w:t xml:space="preserve"> are cleaning and that </w:t>
      </w:r>
      <w:r w:rsidR="007A077F">
        <w:rPr>
          <w:rFonts w:asciiTheme="majorHAnsi" w:hAnsiTheme="majorHAnsi" w:cstheme="majorHAnsi"/>
          <w:color w:val="000000" w:themeColor="text1"/>
          <w:sz w:val="22"/>
          <w:szCs w:val="22"/>
        </w:rPr>
        <w:t>we</w:t>
      </w:r>
      <w:r w:rsidRPr="002837F4">
        <w:rPr>
          <w:rFonts w:asciiTheme="majorHAnsi" w:hAnsiTheme="majorHAnsi" w:cstheme="majorHAnsi"/>
          <w:color w:val="000000" w:themeColor="text1"/>
          <w:sz w:val="22"/>
          <w:szCs w:val="22"/>
        </w:rPr>
        <w:t xml:space="preserve"> do not mix chemicals.</w:t>
      </w:r>
    </w:p>
    <w:p w14:paraId="5EB9960D" w14:textId="77777777" w:rsidR="002837F4" w:rsidRPr="002837F4" w:rsidRDefault="002837F4" w:rsidP="002837F4">
      <w:pPr>
        <w:pStyle w:val="NormalWeb"/>
        <w:numPr>
          <w:ilvl w:val="0"/>
          <w:numId w:val="38"/>
        </w:numPr>
        <w:spacing w:before="0" w:beforeAutospacing="0" w:after="0" w:afterAutospacing="0"/>
        <w:rPr>
          <w:rFonts w:asciiTheme="majorHAnsi" w:hAnsiTheme="majorHAnsi" w:cstheme="majorHAnsi"/>
          <w:color w:val="000000" w:themeColor="text1"/>
          <w:sz w:val="22"/>
          <w:szCs w:val="22"/>
        </w:rPr>
      </w:pPr>
      <w:r w:rsidRPr="002837F4">
        <w:rPr>
          <w:rFonts w:asciiTheme="majorHAnsi" w:hAnsiTheme="majorHAnsi" w:cstheme="majorHAnsi"/>
          <w:color w:val="000000" w:themeColor="text1"/>
          <w:sz w:val="22"/>
          <w:szCs w:val="22"/>
        </w:rPr>
        <w:t xml:space="preserve">Pay close attention to the instructions for any products used and understand that there is usually </w:t>
      </w:r>
      <w:proofErr w:type="gramStart"/>
      <w:r w:rsidRPr="002837F4">
        <w:rPr>
          <w:rFonts w:asciiTheme="majorHAnsi" w:hAnsiTheme="majorHAnsi" w:cstheme="majorHAnsi"/>
          <w:color w:val="000000" w:themeColor="text1"/>
          <w:sz w:val="22"/>
          <w:szCs w:val="22"/>
        </w:rPr>
        <w:t>a  contact</w:t>
      </w:r>
      <w:proofErr w:type="gramEnd"/>
      <w:r w:rsidRPr="002837F4">
        <w:rPr>
          <w:rFonts w:asciiTheme="majorHAnsi" w:hAnsiTheme="majorHAnsi" w:cstheme="majorHAnsi"/>
          <w:color w:val="000000" w:themeColor="text1"/>
          <w:sz w:val="22"/>
          <w:szCs w:val="22"/>
        </w:rPr>
        <w:t xml:space="preserve"> time required for proper disinfection.</w:t>
      </w:r>
    </w:p>
    <w:p w14:paraId="10BE64A4" w14:textId="77777777" w:rsidR="002837F4" w:rsidRPr="002837F4" w:rsidRDefault="002837F4" w:rsidP="002837F4">
      <w:pPr>
        <w:pStyle w:val="NormalWeb"/>
        <w:numPr>
          <w:ilvl w:val="0"/>
          <w:numId w:val="38"/>
        </w:numPr>
        <w:spacing w:before="0" w:beforeAutospacing="0" w:after="0" w:afterAutospacing="0"/>
        <w:rPr>
          <w:rFonts w:asciiTheme="majorHAnsi" w:hAnsiTheme="majorHAnsi" w:cstheme="majorHAnsi"/>
          <w:color w:val="000000" w:themeColor="text1"/>
          <w:sz w:val="22"/>
          <w:szCs w:val="22"/>
        </w:rPr>
      </w:pPr>
      <w:r w:rsidRPr="002837F4">
        <w:rPr>
          <w:rFonts w:asciiTheme="majorHAnsi" w:hAnsiTheme="majorHAnsi" w:cstheme="majorHAnsi"/>
          <w:color w:val="000000" w:themeColor="text1"/>
          <w:sz w:val="22"/>
          <w:szCs w:val="22"/>
        </w:rPr>
        <w:t>When necessary or recommended for cleaning, we require and provide employees with proper PPE such as gloves and masks.</w:t>
      </w:r>
    </w:p>
    <w:p w14:paraId="73279AFA" w14:textId="77777777" w:rsidR="002837F4" w:rsidRPr="002837F4" w:rsidRDefault="002837F4" w:rsidP="00D251AD">
      <w:pPr>
        <w:pStyle w:val="NormalWeb"/>
        <w:spacing w:before="0" w:beforeAutospacing="0" w:after="0" w:afterAutospacing="0"/>
        <w:rPr>
          <w:rFonts w:asciiTheme="majorHAnsi" w:hAnsiTheme="majorHAnsi" w:cstheme="majorHAnsi"/>
          <w:color w:val="000000" w:themeColor="text1"/>
          <w:sz w:val="22"/>
          <w:szCs w:val="22"/>
        </w:rPr>
      </w:pPr>
    </w:p>
    <w:p w14:paraId="517159E3" w14:textId="77777777" w:rsidR="00D251AD" w:rsidRPr="002837F4" w:rsidRDefault="00D251AD" w:rsidP="00D251AD">
      <w:pPr>
        <w:pStyle w:val="NormalWeb"/>
        <w:spacing w:before="0" w:beforeAutospacing="0" w:after="0" w:afterAutospacing="0"/>
        <w:rPr>
          <w:rFonts w:asciiTheme="majorHAnsi" w:hAnsiTheme="majorHAnsi" w:cstheme="majorHAnsi"/>
          <w:color w:val="000000" w:themeColor="text1"/>
          <w:sz w:val="22"/>
          <w:szCs w:val="22"/>
        </w:rPr>
      </w:pPr>
      <w:r w:rsidRPr="002837F4">
        <w:rPr>
          <w:rFonts w:asciiTheme="majorHAnsi" w:hAnsiTheme="majorHAnsi" w:cstheme="majorHAnsi"/>
          <w:color w:val="000000" w:themeColor="text1"/>
          <w:sz w:val="22"/>
          <w:szCs w:val="22"/>
        </w:rPr>
        <w:t>Cleaning of the facility will increase in frequency and include:</w:t>
      </w:r>
    </w:p>
    <w:p w14:paraId="0492370E" w14:textId="77777777" w:rsidR="007A077F" w:rsidRDefault="007A077F" w:rsidP="00D251AD">
      <w:pPr>
        <w:pStyle w:val="NormalWeb"/>
        <w:numPr>
          <w:ilvl w:val="0"/>
          <w:numId w:val="32"/>
        </w:numPr>
        <w:spacing w:before="0" w:beforeAutospacing="0" w:after="0" w:afterAutospacing="0"/>
        <w:textAlignment w:val="baseline"/>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Visibility of cleaning to increase customer confidence</w:t>
      </w:r>
    </w:p>
    <w:p w14:paraId="7856C28A" w14:textId="77777777" w:rsidR="00D251AD" w:rsidRPr="002837F4" w:rsidRDefault="00D251AD" w:rsidP="00D251AD">
      <w:pPr>
        <w:pStyle w:val="NormalWeb"/>
        <w:numPr>
          <w:ilvl w:val="0"/>
          <w:numId w:val="32"/>
        </w:numPr>
        <w:spacing w:before="0" w:beforeAutospacing="0" w:after="0" w:afterAutospacing="0"/>
        <w:textAlignment w:val="baseline"/>
        <w:rPr>
          <w:rFonts w:asciiTheme="majorHAnsi" w:hAnsiTheme="majorHAnsi" w:cstheme="majorHAnsi"/>
          <w:color w:val="000000" w:themeColor="text1"/>
          <w:sz w:val="22"/>
          <w:szCs w:val="22"/>
        </w:rPr>
      </w:pPr>
      <w:r w:rsidRPr="002837F4">
        <w:rPr>
          <w:rFonts w:asciiTheme="majorHAnsi" w:hAnsiTheme="majorHAnsi" w:cstheme="majorHAnsi"/>
          <w:color w:val="000000" w:themeColor="text1"/>
          <w:sz w:val="22"/>
          <w:szCs w:val="22"/>
        </w:rPr>
        <w:t>Regular wiping down of surfaces which are frequently contacted with disinfectant</w:t>
      </w:r>
    </w:p>
    <w:p w14:paraId="337219A6" w14:textId="77777777" w:rsidR="00D251AD" w:rsidRPr="002837F4" w:rsidRDefault="00D251AD" w:rsidP="00D251AD">
      <w:pPr>
        <w:pStyle w:val="NormalWeb"/>
        <w:numPr>
          <w:ilvl w:val="0"/>
          <w:numId w:val="32"/>
        </w:numPr>
        <w:spacing w:before="0" w:beforeAutospacing="0" w:after="0" w:afterAutospacing="0"/>
        <w:textAlignment w:val="baseline"/>
        <w:rPr>
          <w:rFonts w:asciiTheme="majorHAnsi" w:hAnsiTheme="majorHAnsi" w:cstheme="majorHAnsi"/>
          <w:color w:val="000000" w:themeColor="text1"/>
          <w:sz w:val="22"/>
          <w:szCs w:val="22"/>
        </w:rPr>
      </w:pPr>
      <w:r w:rsidRPr="002837F4">
        <w:rPr>
          <w:rFonts w:asciiTheme="majorHAnsi" w:hAnsiTheme="majorHAnsi" w:cstheme="majorHAnsi"/>
          <w:color w:val="000000" w:themeColor="text1"/>
          <w:sz w:val="22"/>
          <w:szCs w:val="22"/>
        </w:rPr>
        <w:t>Cleaning of matting</w:t>
      </w:r>
    </w:p>
    <w:p w14:paraId="3B4ED656" w14:textId="77777777" w:rsidR="00D251AD" w:rsidRPr="002837F4" w:rsidRDefault="00D251AD" w:rsidP="00D251AD">
      <w:pPr>
        <w:pStyle w:val="NormalWeb"/>
        <w:numPr>
          <w:ilvl w:val="0"/>
          <w:numId w:val="32"/>
        </w:numPr>
        <w:spacing w:before="0" w:beforeAutospacing="0" w:after="0" w:afterAutospacing="0"/>
        <w:textAlignment w:val="baseline"/>
        <w:rPr>
          <w:rFonts w:asciiTheme="majorHAnsi" w:hAnsiTheme="majorHAnsi" w:cstheme="majorHAnsi"/>
          <w:color w:val="000000" w:themeColor="text1"/>
          <w:sz w:val="22"/>
          <w:szCs w:val="22"/>
        </w:rPr>
      </w:pPr>
      <w:r w:rsidRPr="002837F4">
        <w:rPr>
          <w:rFonts w:asciiTheme="majorHAnsi" w:hAnsiTheme="majorHAnsi" w:cstheme="majorHAnsi"/>
          <w:color w:val="000000" w:themeColor="text1"/>
          <w:sz w:val="22"/>
          <w:szCs w:val="22"/>
        </w:rPr>
        <w:t xml:space="preserve">Regular cleaning of </w:t>
      </w:r>
      <w:r w:rsidR="007A077F">
        <w:rPr>
          <w:rFonts w:asciiTheme="majorHAnsi" w:hAnsiTheme="majorHAnsi" w:cstheme="majorHAnsi"/>
          <w:color w:val="000000" w:themeColor="text1"/>
          <w:sz w:val="22"/>
          <w:szCs w:val="22"/>
        </w:rPr>
        <w:t>bathrooms</w:t>
      </w:r>
    </w:p>
    <w:p w14:paraId="5A8183B2" w14:textId="77777777" w:rsidR="00D251AD" w:rsidRPr="002837F4" w:rsidRDefault="00D251AD" w:rsidP="00D251AD">
      <w:pPr>
        <w:pStyle w:val="NormalWeb"/>
        <w:numPr>
          <w:ilvl w:val="0"/>
          <w:numId w:val="32"/>
        </w:numPr>
        <w:spacing w:before="0" w:beforeAutospacing="0" w:after="0" w:afterAutospacing="0"/>
        <w:textAlignment w:val="baseline"/>
        <w:rPr>
          <w:rFonts w:asciiTheme="majorHAnsi" w:hAnsiTheme="majorHAnsi" w:cstheme="majorHAnsi"/>
          <w:color w:val="000000" w:themeColor="text1"/>
          <w:sz w:val="22"/>
          <w:szCs w:val="22"/>
        </w:rPr>
      </w:pPr>
      <w:r w:rsidRPr="002837F4">
        <w:rPr>
          <w:rFonts w:asciiTheme="majorHAnsi" w:hAnsiTheme="majorHAnsi" w:cstheme="majorHAnsi"/>
          <w:color w:val="000000" w:themeColor="text1"/>
          <w:sz w:val="22"/>
          <w:szCs w:val="22"/>
        </w:rPr>
        <w:t>Cleaning of belaying systems</w:t>
      </w:r>
    </w:p>
    <w:p w14:paraId="35A6376E" w14:textId="77777777" w:rsidR="0073308B" w:rsidRPr="002837F4" w:rsidRDefault="00D251AD" w:rsidP="0073308B">
      <w:pPr>
        <w:pStyle w:val="NormalWeb"/>
        <w:numPr>
          <w:ilvl w:val="0"/>
          <w:numId w:val="32"/>
        </w:numPr>
        <w:spacing w:before="0" w:beforeAutospacing="0" w:after="0" w:afterAutospacing="0"/>
        <w:textAlignment w:val="baseline"/>
        <w:rPr>
          <w:rFonts w:asciiTheme="majorHAnsi" w:hAnsiTheme="majorHAnsi" w:cstheme="majorHAnsi"/>
          <w:color w:val="000000" w:themeColor="text1"/>
          <w:sz w:val="22"/>
          <w:szCs w:val="22"/>
        </w:rPr>
      </w:pPr>
      <w:r w:rsidRPr="002837F4">
        <w:rPr>
          <w:rFonts w:asciiTheme="majorHAnsi" w:hAnsiTheme="majorHAnsi" w:cstheme="majorHAnsi"/>
          <w:color w:val="000000" w:themeColor="text1"/>
          <w:sz w:val="22"/>
          <w:szCs w:val="22"/>
        </w:rPr>
        <w:t>Following manufacturer guidelines to regularly clean fixed ropes and auto-belay systems</w:t>
      </w:r>
    </w:p>
    <w:p w14:paraId="44A942CA" w14:textId="77777777" w:rsidR="00D251AD" w:rsidRPr="002837F4" w:rsidRDefault="0073308B" w:rsidP="00D251AD">
      <w:pPr>
        <w:pStyle w:val="NormalWeb"/>
        <w:numPr>
          <w:ilvl w:val="0"/>
          <w:numId w:val="33"/>
        </w:numPr>
        <w:spacing w:before="0" w:beforeAutospacing="0" w:after="0" w:afterAutospacing="0"/>
        <w:textAlignment w:val="baseline"/>
        <w:rPr>
          <w:rFonts w:asciiTheme="majorHAnsi" w:hAnsiTheme="majorHAnsi" w:cstheme="majorHAnsi"/>
          <w:color w:val="000000" w:themeColor="text1"/>
          <w:sz w:val="22"/>
          <w:szCs w:val="22"/>
        </w:rPr>
      </w:pPr>
      <w:r w:rsidRPr="002837F4">
        <w:rPr>
          <w:rFonts w:asciiTheme="majorHAnsi" w:hAnsiTheme="majorHAnsi" w:cstheme="majorHAnsi"/>
          <w:color w:val="000000" w:themeColor="text1"/>
          <w:sz w:val="22"/>
          <w:szCs w:val="22"/>
        </w:rPr>
        <w:t>C</w:t>
      </w:r>
      <w:r w:rsidR="00D251AD" w:rsidRPr="002837F4">
        <w:rPr>
          <w:rFonts w:asciiTheme="majorHAnsi" w:hAnsiTheme="majorHAnsi" w:cstheme="majorHAnsi"/>
          <w:color w:val="000000" w:themeColor="text1"/>
          <w:sz w:val="22"/>
          <w:szCs w:val="22"/>
        </w:rPr>
        <w:t>arabiners</w:t>
      </w:r>
      <w:r w:rsidRPr="002837F4">
        <w:rPr>
          <w:rFonts w:asciiTheme="majorHAnsi" w:hAnsiTheme="majorHAnsi" w:cstheme="majorHAnsi"/>
          <w:color w:val="000000" w:themeColor="text1"/>
          <w:sz w:val="22"/>
          <w:szCs w:val="22"/>
        </w:rPr>
        <w:t xml:space="preserve"> and other devices</w:t>
      </w:r>
    </w:p>
    <w:p w14:paraId="2C741254" w14:textId="77777777" w:rsidR="00D251AD" w:rsidRPr="002837F4" w:rsidRDefault="007A077F" w:rsidP="00D251AD">
      <w:pPr>
        <w:pStyle w:val="NormalWeb"/>
        <w:numPr>
          <w:ilvl w:val="0"/>
          <w:numId w:val="33"/>
        </w:numPr>
        <w:spacing w:before="0" w:beforeAutospacing="0" w:after="0" w:afterAutospacing="0"/>
        <w:textAlignment w:val="baseline"/>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R</w:t>
      </w:r>
      <w:r w:rsidR="00D251AD" w:rsidRPr="002837F4">
        <w:rPr>
          <w:rFonts w:asciiTheme="majorHAnsi" w:hAnsiTheme="majorHAnsi" w:cstheme="majorHAnsi"/>
          <w:color w:val="000000" w:themeColor="text1"/>
          <w:sz w:val="22"/>
          <w:szCs w:val="22"/>
        </w:rPr>
        <w:t>eception desks</w:t>
      </w:r>
    </w:p>
    <w:p w14:paraId="7BEFFD46" w14:textId="77777777" w:rsidR="00D251AD" w:rsidRDefault="007A077F" w:rsidP="00D251AD">
      <w:pPr>
        <w:pStyle w:val="NormalWeb"/>
        <w:numPr>
          <w:ilvl w:val="0"/>
          <w:numId w:val="3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w:t>
      </w:r>
      <w:r w:rsidR="00D251AD">
        <w:rPr>
          <w:rFonts w:ascii="Calibri" w:hAnsi="Calibri" w:cs="Calibri"/>
          <w:color w:val="000000"/>
          <w:sz w:val="22"/>
          <w:szCs w:val="22"/>
        </w:rPr>
        <w:t>andrails</w:t>
      </w:r>
    </w:p>
    <w:p w14:paraId="40D461B0" w14:textId="77777777" w:rsidR="00D251AD" w:rsidRDefault="007A077F" w:rsidP="00D251AD">
      <w:pPr>
        <w:pStyle w:val="NormalWeb"/>
        <w:numPr>
          <w:ilvl w:val="0"/>
          <w:numId w:val="3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w:t>
      </w:r>
      <w:r w:rsidR="00D251AD">
        <w:rPr>
          <w:rFonts w:ascii="Calibri" w:hAnsi="Calibri" w:cs="Calibri"/>
          <w:color w:val="000000"/>
          <w:sz w:val="22"/>
          <w:szCs w:val="22"/>
        </w:rPr>
        <w:t>igh traffic areas including bathrooms</w:t>
      </w:r>
    </w:p>
    <w:p w14:paraId="2EB46F23" w14:textId="77777777" w:rsidR="00D251AD" w:rsidRDefault="007A077F" w:rsidP="00D251AD">
      <w:pPr>
        <w:pStyle w:val="NormalWeb"/>
        <w:numPr>
          <w:ilvl w:val="0"/>
          <w:numId w:val="3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w:t>
      </w:r>
      <w:r w:rsidR="00D251AD">
        <w:rPr>
          <w:rFonts w:ascii="Calibri" w:hAnsi="Calibri" w:cs="Calibri"/>
          <w:color w:val="000000"/>
          <w:sz w:val="22"/>
          <w:szCs w:val="22"/>
        </w:rPr>
        <w:t>oor handles and other contacts with doors</w:t>
      </w:r>
    </w:p>
    <w:p w14:paraId="5B184F28" w14:textId="77777777" w:rsidR="0073308B" w:rsidRDefault="007A077F" w:rsidP="0073308B">
      <w:pPr>
        <w:pStyle w:val="NormalWeb"/>
        <w:numPr>
          <w:ilvl w:val="0"/>
          <w:numId w:val="3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w:t>
      </w:r>
      <w:r w:rsidR="00D251AD">
        <w:rPr>
          <w:rFonts w:ascii="Calibri" w:hAnsi="Calibri" w:cs="Calibri"/>
          <w:color w:val="000000"/>
          <w:sz w:val="22"/>
          <w:szCs w:val="22"/>
        </w:rPr>
        <w:t>ablets or other equipment that users may be in contact with</w:t>
      </w:r>
    </w:p>
    <w:p w14:paraId="4EA18946" w14:textId="77777777" w:rsidR="0073308B" w:rsidRPr="0073308B" w:rsidRDefault="0073308B" w:rsidP="0073308B">
      <w:pPr>
        <w:pStyle w:val="NormalWeb"/>
        <w:spacing w:before="0" w:beforeAutospacing="0" w:after="0" w:afterAutospacing="0"/>
        <w:textAlignment w:val="baseline"/>
        <w:rPr>
          <w:rFonts w:ascii="Calibri" w:hAnsi="Calibri" w:cs="Calibri"/>
          <w:color w:val="000000"/>
          <w:sz w:val="22"/>
          <w:szCs w:val="22"/>
        </w:rPr>
      </w:pPr>
    </w:p>
    <w:p w14:paraId="261C10CE" w14:textId="77777777" w:rsidR="00D251AD" w:rsidRDefault="00D251AD" w:rsidP="00D251AD">
      <w:pPr>
        <w:pStyle w:val="NormalWeb"/>
        <w:spacing w:before="0" w:beforeAutospacing="0" w:after="0" w:afterAutospacing="0"/>
      </w:pPr>
      <w:r>
        <w:rPr>
          <w:rFonts w:ascii="Calibri" w:hAnsi="Calibri" w:cs="Calibri"/>
          <w:color w:val="000000"/>
          <w:sz w:val="22"/>
          <w:szCs w:val="22"/>
        </w:rPr>
        <w:t>Showering facilities will be closed.</w:t>
      </w:r>
    </w:p>
    <w:p w14:paraId="1DBD8887" w14:textId="77777777" w:rsidR="00D251AD" w:rsidRDefault="00D251AD" w:rsidP="00D251AD"/>
    <w:p w14:paraId="0B2B66C8" w14:textId="77777777" w:rsidR="00D251AD" w:rsidRDefault="00D251AD" w:rsidP="00D251AD">
      <w:pPr>
        <w:pStyle w:val="NormalWeb"/>
        <w:spacing w:before="0" w:beforeAutospacing="0" w:after="0" w:afterAutospacing="0"/>
      </w:pPr>
      <w:r>
        <w:rPr>
          <w:rFonts w:ascii="Calibri" w:hAnsi="Calibri" w:cs="Calibri"/>
          <w:color w:val="000000"/>
          <w:sz w:val="22"/>
          <w:szCs w:val="22"/>
        </w:rPr>
        <w:t>Shared water stations will be closed except to refill water bottles.</w:t>
      </w:r>
    </w:p>
    <w:p w14:paraId="1B12C1ED" w14:textId="77777777" w:rsidR="00D251AD" w:rsidRDefault="00D251AD" w:rsidP="00D251AD">
      <w:pPr>
        <w:pStyle w:val="NormalWeb"/>
        <w:spacing w:before="0" w:beforeAutospacing="0" w:after="0" w:afterAutospacing="0"/>
        <w:rPr>
          <w:rFonts w:ascii="Times New Roman" w:hAnsi="Times New Roman" w:cs="Times New Roman"/>
        </w:rPr>
      </w:pPr>
      <w:r>
        <w:rPr>
          <w:rFonts w:ascii="Calibri" w:hAnsi="Calibri" w:cs="Calibri"/>
          <w:color w:val="000000"/>
          <w:sz w:val="22"/>
          <w:szCs w:val="22"/>
        </w:rPr>
        <w:t>Pets will not be allowed in the facility.</w:t>
      </w:r>
    </w:p>
    <w:p w14:paraId="39A66E93" w14:textId="77777777" w:rsidR="00D251AD" w:rsidRDefault="00D251AD" w:rsidP="00D251AD"/>
    <w:p w14:paraId="40ECD033" w14:textId="77777777" w:rsidR="00D251AD" w:rsidRDefault="00D251AD" w:rsidP="00D251AD">
      <w:pPr>
        <w:pStyle w:val="NormalWeb"/>
        <w:spacing w:before="0" w:beforeAutospacing="0" w:after="0" w:afterAutospacing="0"/>
      </w:pPr>
      <w:r>
        <w:rPr>
          <w:rFonts w:ascii="Calibri" w:hAnsi="Calibri" w:cs="Calibri"/>
          <w:color w:val="000000"/>
          <w:sz w:val="22"/>
          <w:szCs w:val="22"/>
        </w:rPr>
        <w:t>Other protocols for food catering, coffees and drinks as required</w:t>
      </w:r>
      <w:r w:rsidR="007A077F">
        <w:rPr>
          <w:rFonts w:ascii="Calibri" w:hAnsi="Calibri" w:cs="Calibri"/>
          <w:color w:val="000000"/>
          <w:sz w:val="22"/>
          <w:szCs w:val="22"/>
        </w:rPr>
        <w:t xml:space="preserve"> by regulation covering restaurants</w:t>
      </w:r>
      <w:r>
        <w:rPr>
          <w:rFonts w:ascii="Calibri" w:hAnsi="Calibri" w:cs="Calibri"/>
          <w:color w:val="000000"/>
          <w:sz w:val="22"/>
          <w:szCs w:val="22"/>
        </w:rPr>
        <w:t>. This includes storage, preparation, serving, cleaning and disposal as required.</w:t>
      </w:r>
    </w:p>
    <w:p w14:paraId="57FC035A" w14:textId="77777777" w:rsidR="0073308B" w:rsidRDefault="0073308B" w:rsidP="0073308B"/>
    <w:p w14:paraId="7A1970D4" w14:textId="77777777" w:rsidR="002837F4" w:rsidRPr="002837F4" w:rsidRDefault="0073308B" w:rsidP="002837F4">
      <w:pPr>
        <w:pStyle w:val="NormalWeb"/>
        <w:spacing w:before="0" w:beforeAutospacing="0" w:after="0" w:afterAutospacing="0"/>
      </w:pPr>
      <w:r>
        <w:rPr>
          <w:rFonts w:ascii="Calibri" w:hAnsi="Calibri" w:cs="Calibri"/>
          <w:color w:val="000000"/>
          <w:sz w:val="22"/>
          <w:szCs w:val="22"/>
        </w:rPr>
        <w:t xml:space="preserve">Cleaning when </w:t>
      </w:r>
      <w:proofErr w:type="spellStart"/>
      <w:r>
        <w:rPr>
          <w:rFonts w:ascii="Calibri" w:hAnsi="Calibri" w:cs="Calibri"/>
          <w:color w:val="000000"/>
          <w:sz w:val="22"/>
          <w:szCs w:val="22"/>
        </w:rPr>
        <w:t>routesetting</w:t>
      </w:r>
      <w:proofErr w:type="spellEnd"/>
      <w:r>
        <w:rPr>
          <w:rFonts w:ascii="Calibri" w:hAnsi="Calibri" w:cs="Calibri"/>
          <w:color w:val="000000"/>
          <w:sz w:val="22"/>
          <w:szCs w:val="22"/>
        </w:rPr>
        <w:t xml:space="preserve"> including washing of climbing holds: </w:t>
      </w:r>
      <w:r>
        <w:rPr>
          <w:rStyle w:val="apple-tab-span"/>
          <w:rFonts w:ascii="Calibri" w:hAnsi="Calibri" w:cs="Calibri"/>
          <w:color w:val="000000"/>
          <w:sz w:val="22"/>
          <w:szCs w:val="22"/>
        </w:rPr>
        <w:tab/>
      </w:r>
    </w:p>
    <w:p w14:paraId="3D0A6CC0" w14:textId="77777777" w:rsidR="0073308B" w:rsidRDefault="0073308B" w:rsidP="0073308B">
      <w:pPr>
        <w:pStyle w:val="NormalWeb"/>
        <w:numPr>
          <w:ilvl w:val="0"/>
          <w:numId w:val="35"/>
        </w:numPr>
        <w:spacing w:before="240" w:beforeAutospacing="0" w:after="0" w:afterAutospacing="0"/>
        <w:textAlignment w:val="baseline"/>
        <w:rPr>
          <w:rFonts w:ascii="Calibri" w:hAnsi="Calibri" w:cs="Calibri"/>
          <w:color w:val="000000"/>
          <w:sz w:val="22"/>
          <w:szCs w:val="22"/>
        </w:rPr>
      </w:pPr>
      <w:proofErr w:type="spellStart"/>
      <w:r>
        <w:rPr>
          <w:rFonts w:ascii="Calibri" w:hAnsi="Calibri" w:cs="Calibri"/>
          <w:color w:val="000000"/>
          <w:sz w:val="22"/>
          <w:szCs w:val="22"/>
        </w:rPr>
        <w:t>Routesetters</w:t>
      </w:r>
      <w:proofErr w:type="spellEnd"/>
      <w:r w:rsidR="002837F4">
        <w:rPr>
          <w:rFonts w:ascii="Calibri" w:hAnsi="Calibri" w:cs="Calibri"/>
          <w:color w:val="000000"/>
          <w:sz w:val="22"/>
          <w:szCs w:val="22"/>
        </w:rPr>
        <w:t xml:space="preserve"> </w:t>
      </w:r>
      <w:r>
        <w:rPr>
          <w:rFonts w:ascii="Calibri" w:hAnsi="Calibri" w:cs="Calibri"/>
          <w:color w:val="000000"/>
          <w:sz w:val="22"/>
          <w:szCs w:val="22"/>
        </w:rPr>
        <w:t>will take additional precautions when stripping walls, preparing holds for storage, or washing holds by wearing proper PPE such as face covering and eye protection</w:t>
      </w:r>
    </w:p>
    <w:p w14:paraId="53FAE5C7" w14:textId="77777777" w:rsidR="002837F4" w:rsidRDefault="0073308B" w:rsidP="002837F4">
      <w:pPr>
        <w:pStyle w:val="NormalWeb"/>
        <w:numPr>
          <w:ilvl w:val="0"/>
          <w:numId w:val="35"/>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 xml:space="preserve">A cleaning agent </w:t>
      </w:r>
      <w:r w:rsidR="002837F4">
        <w:rPr>
          <w:rFonts w:ascii="Calibri" w:hAnsi="Calibri" w:cs="Calibri"/>
          <w:color w:val="000000"/>
          <w:sz w:val="22"/>
          <w:szCs w:val="22"/>
        </w:rPr>
        <w:t xml:space="preserve">is </w:t>
      </w:r>
      <w:r>
        <w:rPr>
          <w:rFonts w:ascii="Calibri" w:hAnsi="Calibri" w:cs="Calibri"/>
          <w:color w:val="000000"/>
          <w:sz w:val="22"/>
          <w:szCs w:val="22"/>
        </w:rPr>
        <w:t xml:space="preserve">used in the hold washing process </w:t>
      </w:r>
      <w:r w:rsidR="002837F4">
        <w:rPr>
          <w:rFonts w:ascii="Calibri" w:hAnsi="Calibri" w:cs="Calibri"/>
          <w:color w:val="000000"/>
          <w:sz w:val="22"/>
          <w:szCs w:val="22"/>
        </w:rPr>
        <w:t>and</w:t>
      </w:r>
      <w:r>
        <w:rPr>
          <w:rFonts w:ascii="Calibri" w:hAnsi="Calibri" w:cs="Calibri"/>
          <w:color w:val="000000"/>
          <w:sz w:val="22"/>
          <w:szCs w:val="22"/>
        </w:rPr>
        <w:t xml:space="preserve"> holds will be isolated for a minimum of 72 hours prior to any pressure washing.</w:t>
      </w:r>
    </w:p>
    <w:p w14:paraId="5B4DEFF0" w14:textId="77777777" w:rsidR="002837F4" w:rsidRPr="002837F4" w:rsidRDefault="002837F4" w:rsidP="002837F4">
      <w:pPr>
        <w:pStyle w:val="NormalWeb"/>
        <w:spacing w:before="0" w:beforeAutospacing="0" w:after="240" w:afterAutospacing="0"/>
        <w:textAlignment w:val="baseline"/>
        <w:rPr>
          <w:rFonts w:ascii="Calibri" w:hAnsi="Calibri" w:cs="Calibri"/>
          <w:color w:val="000000"/>
          <w:sz w:val="22"/>
          <w:szCs w:val="22"/>
        </w:rPr>
      </w:pPr>
    </w:p>
    <w:p w14:paraId="57FAB290" w14:textId="77777777" w:rsidR="00D251AD" w:rsidRDefault="00D251AD" w:rsidP="00D251AD">
      <w:pPr>
        <w:pStyle w:val="Heading1"/>
        <w:spacing w:before="120"/>
      </w:pPr>
      <w:r>
        <w:rPr>
          <w:rFonts w:ascii="Calibri" w:hAnsi="Calibri" w:cs="Calibri"/>
          <w:color w:val="000000"/>
        </w:rPr>
        <w:lastRenderedPageBreak/>
        <w:t>Climber Protection Measures</w:t>
      </w:r>
    </w:p>
    <w:p w14:paraId="47A11920" w14:textId="77777777" w:rsidR="00D251AD" w:rsidRDefault="00D251AD" w:rsidP="00D251AD">
      <w:pPr>
        <w:pStyle w:val="NormalWeb"/>
        <w:spacing w:before="240" w:beforeAutospacing="0" w:after="240" w:afterAutospacing="0"/>
      </w:pPr>
      <w:r>
        <w:rPr>
          <w:rFonts w:ascii="Calibri" w:hAnsi="Calibri" w:cs="Calibri"/>
          <w:color w:val="000000"/>
          <w:sz w:val="22"/>
          <w:szCs w:val="22"/>
        </w:rPr>
        <w:t>If a user is sick, experiencing symptoms of COVID-19, or has recently been in contact with a high-risk individual they should not go to the gym.</w:t>
      </w:r>
    </w:p>
    <w:p w14:paraId="0A4DC02A" w14:textId="77777777" w:rsidR="00D251AD" w:rsidRDefault="00D251AD" w:rsidP="00D251AD">
      <w:pPr>
        <w:pStyle w:val="NormalWeb"/>
        <w:numPr>
          <w:ilvl w:val="0"/>
          <w:numId w:val="25"/>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Staff are trained to identify and understand symptoms</w:t>
      </w:r>
    </w:p>
    <w:p w14:paraId="63D1AF12" w14:textId="77777777" w:rsidR="00D251AD" w:rsidRDefault="00D251AD" w:rsidP="00D251AD">
      <w:pPr>
        <w:pStyle w:val="NormalWeb"/>
        <w:numPr>
          <w:ilvl w:val="0"/>
          <w:numId w:val="2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Staff are trained to ask users if they have experienced any symptoms recently</w:t>
      </w:r>
    </w:p>
    <w:p w14:paraId="7E363EFF" w14:textId="77777777" w:rsidR="0073308B" w:rsidRPr="0073308B" w:rsidRDefault="00D251AD" w:rsidP="0073308B">
      <w:pPr>
        <w:pStyle w:val="NormalWeb"/>
        <w:numPr>
          <w:ilvl w:val="0"/>
          <w:numId w:val="25"/>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Staff are empowered to refuse service or remove users who do not follow your desired hygiene protocols or display known symptoms with clear planning and protocol about how to handle the situation.</w:t>
      </w:r>
    </w:p>
    <w:p w14:paraId="021BA757" w14:textId="77777777" w:rsidR="003203EB" w:rsidRDefault="0073308B" w:rsidP="00D251AD">
      <w:pPr>
        <w:pStyle w:val="NormalWeb"/>
        <w:spacing w:before="240" w:beforeAutospacing="0" w:after="240" w:afterAutospacing="0"/>
        <w:rPr>
          <w:rFonts w:ascii="Calibri" w:hAnsi="Calibri" w:cs="Calibri"/>
          <w:color w:val="000000"/>
          <w:sz w:val="22"/>
          <w:szCs w:val="22"/>
        </w:rPr>
      </w:pPr>
      <w:r>
        <w:rPr>
          <w:rFonts w:ascii="Calibri" w:hAnsi="Calibri" w:cs="Calibri"/>
          <w:color w:val="000000"/>
          <w:sz w:val="22"/>
          <w:szCs w:val="22"/>
        </w:rPr>
        <w:t xml:space="preserve">Induction of all users entering the facilities on rules and procedures for </w:t>
      </w:r>
      <w:proofErr w:type="spellStart"/>
      <w:r>
        <w:rPr>
          <w:rFonts w:ascii="Calibri" w:hAnsi="Calibri" w:cs="Calibri"/>
          <w:color w:val="000000"/>
          <w:sz w:val="22"/>
          <w:szCs w:val="22"/>
        </w:rPr>
        <w:t>Covid</w:t>
      </w:r>
      <w:proofErr w:type="spellEnd"/>
      <w:r>
        <w:rPr>
          <w:rFonts w:ascii="Calibri" w:hAnsi="Calibri" w:cs="Calibri"/>
          <w:color w:val="000000"/>
          <w:sz w:val="22"/>
          <w:szCs w:val="22"/>
        </w:rPr>
        <w:t xml:space="preserve"> safe practi</w:t>
      </w:r>
      <w:r w:rsidR="007A077F">
        <w:rPr>
          <w:rFonts w:ascii="Calibri" w:hAnsi="Calibri" w:cs="Calibri"/>
          <w:color w:val="000000"/>
          <w:sz w:val="22"/>
          <w:szCs w:val="22"/>
        </w:rPr>
        <w:t>c</w:t>
      </w:r>
      <w:r>
        <w:rPr>
          <w:rFonts w:ascii="Calibri" w:hAnsi="Calibri" w:cs="Calibri"/>
          <w:color w:val="000000"/>
          <w:sz w:val="22"/>
          <w:szCs w:val="22"/>
        </w:rPr>
        <w:t>es in the facility. Customers should respect physical distancing guidelines and allow for appropriate space between other climbers, belayers, and staff. In particular this may require the implementation of a new buddy check procedure.</w:t>
      </w:r>
    </w:p>
    <w:p w14:paraId="79EF5AE4" w14:textId="77777777" w:rsidR="003203EB" w:rsidRDefault="003203EB" w:rsidP="003203EB">
      <w:pPr>
        <w:pStyle w:val="NormalWeb"/>
        <w:spacing w:before="240" w:beforeAutospacing="0" w:after="240" w:afterAutospacing="0"/>
      </w:pPr>
      <w:r>
        <w:rPr>
          <w:rFonts w:ascii="Calibri" w:hAnsi="Calibri" w:cs="Calibri"/>
          <w:color w:val="000000"/>
          <w:sz w:val="22"/>
          <w:szCs w:val="22"/>
        </w:rPr>
        <w:t>Users should practice proper respiratory etiquette and not cough or sneeze without appropriately covering their nose and mouth.</w:t>
      </w:r>
    </w:p>
    <w:p w14:paraId="6E7ED610" w14:textId="77777777" w:rsidR="003203EB" w:rsidRDefault="003203EB" w:rsidP="003203EB">
      <w:pPr>
        <w:pStyle w:val="NormalWeb"/>
        <w:spacing w:before="240" w:beforeAutospacing="0" w:after="240" w:afterAutospacing="0"/>
      </w:pPr>
      <w:r>
        <w:rPr>
          <w:rFonts w:ascii="Calibri" w:hAnsi="Calibri" w:cs="Calibri"/>
          <w:color w:val="000000"/>
          <w:sz w:val="22"/>
          <w:szCs w:val="22"/>
        </w:rPr>
        <w:t>Users should limit the number of partners that they climb with to either household members or a select few partners. Customers are encouraged to stay with the same climbing partner for the whole session when possible (exceptions may occur for users coming with children)</w:t>
      </w:r>
    </w:p>
    <w:p w14:paraId="12E710B0" w14:textId="77777777" w:rsidR="003203EB" w:rsidRDefault="003203EB" w:rsidP="003203EB">
      <w:pPr>
        <w:pStyle w:val="NormalWeb"/>
        <w:spacing w:before="240" w:beforeAutospacing="0" w:after="240" w:afterAutospacing="0"/>
      </w:pPr>
      <w:r>
        <w:rPr>
          <w:rFonts w:ascii="Calibri" w:hAnsi="Calibri" w:cs="Calibri"/>
          <w:color w:val="000000"/>
          <w:sz w:val="22"/>
          <w:szCs w:val="22"/>
        </w:rPr>
        <w:t>Face coverings may be used in a gym:</w:t>
      </w:r>
    </w:p>
    <w:p w14:paraId="4577E091" w14:textId="77777777" w:rsidR="003203EB" w:rsidRDefault="003203EB" w:rsidP="003203EB">
      <w:pPr>
        <w:pStyle w:val="NormalWeb"/>
        <w:numPr>
          <w:ilvl w:val="0"/>
          <w:numId w:val="27"/>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If users are choosing to wear a face covering do not require them to remove their covering.</w:t>
      </w:r>
    </w:p>
    <w:p w14:paraId="22EEF019" w14:textId="77777777" w:rsidR="003203EB" w:rsidRPr="007A077F" w:rsidRDefault="003203EB" w:rsidP="003203EB">
      <w:pPr>
        <w:pStyle w:val="NormalWeb"/>
        <w:numPr>
          <w:ilvl w:val="0"/>
          <w:numId w:val="27"/>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training of staff on face covering management and disposal</w:t>
      </w:r>
    </w:p>
    <w:p w14:paraId="437DA541" w14:textId="77777777" w:rsidR="003203EB" w:rsidRPr="003203EB" w:rsidRDefault="003203EB" w:rsidP="00D251AD">
      <w:pPr>
        <w:pStyle w:val="NormalWeb"/>
        <w:spacing w:before="240" w:beforeAutospacing="0" w:after="240" w:afterAutospacing="0"/>
        <w:rPr>
          <w:b/>
          <w:bCs/>
        </w:rPr>
      </w:pPr>
      <w:r w:rsidRPr="003203EB">
        <w:rPr>
          <w:rFonts w:ascii="Calibri" w:hAnsi="Calibri" w:cs="Calibri"/>
          <w:b/>
          <w:bCs/>
          <w:color w:val="000000"/>
          <w:sz w:val="22"/>
          <w:szCs w:val="22"/>
        </w:rPr>
        <w:t>Climbing Specific measures:</w:t>
      </w:r>
    </w:p>
    <w:p w14:paraId="463994F7" w14:textId="77777777" w:rsidR="003203EB" w:rsidRDefault="00D251AD" w:rsidP="00D251AD">
      <w:pPr>
        <w:pStyle w:val="NormalWeb"/>
        <w:spacing w:before="240" w:beforeAutospacing="0" w:after="240" w:afterAutospacing="0"/>
        <w:rPr>
          <w:rFonts w:ascii="Calibri" w:hAnsi="Calibri" w:cs="Calibri"/>
          <w:color w:val="000000"/>
          <w:sz w:val="22"/>
          <w:szCs w:val="22"/>
        </w:rPr>
      </w:pPr>
      <w:r>
        <w:rPr>
          <w:rFonts w:ascii="Calibri" w:hAnsi="Calibri" w:cs="Calibri"/>
          <w:color w:val="000000"/>
          <w:sz w:val="22"/>
          <w:szCs w:val="22"/>
        </w:rPr>
        <w:t xml:space="preserve">Customers should wash or </w:t>
      </w:r>
      <w:proofErr w:type="spellStart"/>
      <w:r>
        <w:rPr>
          <w:rFonts w:ascii="Calibri" w:hAnsi="Calibri" w:cs="Calibri"/>
          <w:color w:val="000000"/>
          <w:sz w:val="22"/>
          <w:szCs w:val="22"/>
        </w:rPr>
        <w:t>sanitise</w:t>
      </w:r>
      <w:proofErr w:type="spellEnd"/>
      <w:r>
        <w:rPr>
          <w:rFonts w:ascii="Calibri" w:hAnsi="Calibri" w:cs="Calibri"/>
          <w:color w:val="000000"/>
          <w:sz w:val="22"/>
          <w:szCs w:val="22"/>
        </w:rPr>
        <w:t xml:space="preserve"> their hands frequently. </w:t>
      </w:r>
      <w:r w:rsidR="0073308B">
        <w:rPr>
          <w:rFonts w:ascii="Calibri" w:hAnsi="Calibri" w:cs="Calibri"/>
          <w:color w:val="000000"/>
          <w:sz w:val="22"/>
          <w:szCs w:val="22"/>
        </w:rPr>
        <w:t>Specifically,</w:t>
      </w:r>
      <w:r>
        <w:rPr>
          <w:rFonts w:ascii="Calibri" w:hAnsi="Calibri" w:cs="Calibri"/>
          <w:color w:val="000000"/>
          <w:sz w:val="22"/>
          <w:szCs w:val="22"/>
        </w:rPr>
        <w:t xml:space="preserve"> they should </w:t>
      </w:r>
      <w:proofErr w:type="spellStart"/>
      <w:r>
        <w:rPr>
          <w:rFonts w:ascii="Calibri" w:hAnsi="Calibri" w:cs="Calibri"/>
          <w:color w:val="000000"/>
          <w:sz w:val="22"/>
          <w:szCs w:val="22"/>
        </w:rPr>
        <w:t>sanitise</w:t>
      </w:r>
      <w:proofErr w:type="spellEnd"/>
      <w:r>
        <w:rPr>
          <w:rFonts w:ascii="Calibri" w:hAnsi="Calibri" w:cs="Calibri"/>
          <w:color w:val="000000"/>
          <w:sz w:val="22"/>
          <w:szCs w:val="22"/>
        </w:rPr>
        <w:t xml:space="preserve"> hands on entry and between every distinct route or boulder problem. This also applies prior to and after the use of any belay station.</w:t>
      </w:r>
      <w:r w:rsidR="003203EB">
        <w:rPr>
          <w:rFonts w:ascii="Calibri" w:hAnsi="Calibri" w:cs="Calibri"/>
          <w:color w:val="000000"/>
          <w:sz w:val="22"/>
          <w:szCs w:val="22"/>
        </w:rPr>
        <w:t xml:space="preserve"> </w:t>
      </w:r>
    </w:p>
    <w:p w14:paraId="2A14A637" w14:textId="77777777" w:rsidR="003203EB" w:rsidRDefault="003203EB" w:rsidP="003203EB">
      <w:pPr>
        <w:pStyle w:val="NormalWeb"/>
        <w:spacing w:before="240" w:beforeAutospacing="0" w:after="240" w:afterAutospacing="0"/>
      </w:pPr>
      <w:r>
        <w:rPr>
          <w:rFonts w:ascii="Calibri" w:hAnsi="Calibri" w:cs="Calibri"/>
          <w:color w:val="000000"/>
          <w:sz w:val="22"/>
          <w:szCs w:val="22"/>
        </w:rPr>
        <w:t xml:space="preserve">Users should not touch their face while climbing or without first washing or </w:t>
      </w:r>
      <w:proofErr w:type="spellStart"/>
      <w:r>
        <w:rPr>
          <w:rFonts w:ascii="Calibri" w:hAnsi="Calibri" w:cs="Calibri"/>
          <w:color w:val="000000"/>
          <w:sz w:val="22"/>
          <w:szCs w:val="22"/>
        </w:rPr>
        <w:t>sanitising</w:t>
      </w:r>
      <w:proofErr w:type="spellEnd"/>
      <w:r>
        <w:rPr>
          <w:rFonts w:ascii="Calibri" w:hAnsi="Calibri" w:cs="Calibri"/>
          <w:color w:val="000000"/>
          <w:sz w:val="22"/>
          <w:szCs w:val="22"/>
        </w:rPr>
        <w:t xml:space="preserve"> their hands. This includes discouraging climbers to place rope in their mouth.</w:t>
      </w:r>
    </w:p>
    <w:p w14:paraId="753967B1" w14:textId="77777777" w:rsidR="00D251AD" w:rsidRDefault="003203EB" w:rsidP="00D251AD">
      <w:pPr>
        <w:pStyle w:val="NormalWeb"/>
        <w:spacing w:before="240" w:beforeAutospacing="0" w:after="240" w:afterAutospacing="0"/>
        <w:rPr>
          <w:rFonts w:ascii="Calibri" w:hAnsi="Calibri" w:cs="Calibri"/>
          <w:color w:val="000000"/>
          <w:sz w:val="22"/>
          <w:szCs w:val="22"/>
        </w:rPr>
      </w:pPr>
      <w:r>
        <w:rPr>
          <w:rFonts w:ascii="Calibri" w:hAnsi="Calibri" w:cs="Calibri"/>
          <w:color w:val="000000"/>
          <w:sz w:val="22"/>
          <w:szCs w:val="22"/>
        </w:rPr>
        <w:t>Also,</w:t>
      </w:r>
    </w:p>
    <w:p w14:paraId="364BD7BB" w14:textId="77777777" w:rsidR="003203EB" w:rsidRPr="003203EB" w:rsidRDefault="003203EB" w:rsidP="003203EB">
      <w:pPr>
        <w:pStyle w:val="NormalWeb"/>
        <w:numPr>
          <w:ilvl w:val="0"/>
          <w:numId w:val="26"/>
        </w:numPr>
        <w:spacing w:before="0" w:beforeAutospacing="0" w:after="0" w:afterAutospacing="0"/>
        <w:rPr>
          <w:rFonts w:ascii="Times New Roman" w:hAnsi="Times New Roman" w:cs="Times New Roman"/>
        </w:rPr>
      </w:pPr>
      <w:r>
        <w:rPr>
          <w:rFonts w:ascii="Calibri" w:hAnsi="Calibri" w:cs="Calibri"/>
          <w:color w:val="000000"/>
          <w:sz w:val="22"/>
          <w:szCs w:val="22"/>
        </w:rPr>
        <w:t>Only the use of liquid chalk will be permitted</w:t>
      </w:r>
    </w:p>
    <w:p w14:paraId="169FE01A" w14:textId="77777777" w:rsidR="00D251AD" w:rsidRDefault="00D251AD" w:rsidP="003203EB">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Liquid Chalk with alcohol content of 70% or more is recommended</w:t>
      </w:r>
    </w:p>
    <w:p w14:paraId="0E64FDA5" w14:textId="77777777" w:rsidR="003203EB" w:rsidRPr="003203EB" w:rsidRDefault="00D251AD" w:rsidP="003203EB">
      <w:pPr>
        <w:pStyle w:val="NormalWeb"/>
        <w:numPr>
          <w:ilvl w:val="0"/>
          <w:numId w:val="26"/>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 xml:space="preserve">Our facility will provide adequate hand </w:t>
      </w:r>
      <w:proofErr w:type="spellStart"/>
      <w:r>
        <w:rPr>
          <w:rFonts w:ascii="Calibri" w:hAnsi="Calibri" w:cs="Calibri"/>
          <w:color w:val="000000"/>
          <w:sz w:val="22"/>
          <w:szCs w:val="22"/>
        </w:rPr>
        <w:t>sanitising</w:t>
      </w:r>
      <w:proofErr w:type="spellEnd"/>
      <w:r>
        <w:rPr>
          <w:rFonts w:ascii="Calibri" w:hAnsi="Calibri" w:cs="Calibri"/>
          <w:color w:val="000000"/>
          <w:sz w:val="22"/>
          <w:szCs w:val="22"/>
        </w:rPr>
        <w:t xml:space="preserve"> stations</w:t>
      </w:r>
    </w:p>
    <w:p w14:paraId="53635F42" w14:textId="77777777" w:rsidR="00D251AD" w:rsidRPr="003203EB" w:rsidRDefault="003203EB" w:rsidP="00D251AD">
      <w:pPr>
        <w:pStyle w:val="NormalWeb"/>
        <w:spacing w:before="240" w:beforeAutospacing="0" w:after="240" w:afterAutospacing="0"/>
        <w:rPr>
          <w:rFonts w:ascii="Times New Roman" w:hAnsi="Times New Roman" w:cs="Times New Roman"/>
          <w:b/>
          <w:bCs/>
        </w:rPr>
      </w:pPr>
      <w:r>
        <w:rPr>
          <w:rFonts w:ascii="Calibri" w:hAnsi="Calibri" w:cs="Calibri"/>
          <w:b/>
          <w:bCs/>
          <w:color w:val="000000"/>
          <w:sz w:val="22"/>
          <w:szCs w:val="22"/>
        </w:rPr>
        <w:t xml:space="preserve">Climbing </w:t>
      </w:r>
      <w:r w:rsidRPr="003203EB">
        <w:rPr>
          <w:rFonts w:ascii="Calibri" w:hAnsi="Calibri" w:cs="Calibri"/>
          <w:b/>
          <w:bCs/>
          <w:color w:val="000000"/>
          <w:sz w:val="22"/>
          <w:szCs w:val="22"/>
        </w:rPr>
        <w:t>Equipment</w:t>
      </w:r>
    </w:p>
    <w:p w14:paraId="264A4949" w14:textId="77777777" w:rsidR="00D251AD" w:rsidRDefault="00D251AD" w:rsidP="00D251AD">
      <w:pPr>
        <w:pStyle w:val="NormalWeb"/>
        <w:numPr>
          <w:ilvl w:val="0"/>
          <w:numId w:val="28"/>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Encourage users to use their own equipment and not share items.</w:t>
      </w:r>
    </w:p>
    <w:p w14:paraId="0AEA34FD" w14:textId="77777777" w:rsidR="00D251AD" w:rsidRDefault="00D251AD" w:rsidP="00D251AD">
      <w:pPr>
        <w:pStyle w:val="NormalWeb"/>
        <w:numPr>
          <w:ilvl w:val="0"/>
          <w:numId w:val="28"/>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If users ask for advice regarding cleaning their personal climbing equipment, remind them to consult the manufacturer’s instructions for doing so.</w:t>
      </w:r>
    </w:p>
    <w:p w14:paraId="55FF7B9E" w14:textId="77777777" w:rsidR="00D251AD" w:rsidRDefault="00D251AD" w:rsidP="00D251AD">
      <w:pPr>
        <w:pStyle w:val="NormalWeb"/>
        <w:spacing w:before="240" w:beforeAutospacing="0" w:after="240" w:afterAutospacing="0"/>
        <w:rPr>
          <w:rFonts w:ascii="Times New Roman" w:hAnsi="Times New Roman" w:cs="Times New Roman"/>
        </w:rPr>
      </w:pPr>
      <w:r>
        <w:rPr>
          <w:rFonts w:ascii="Calibri" w:hAnsi="Calibri" w:cs="Calibri"/>
          <w:color w:val="000000"/>
          <w:sz w:val="22"/>
          <w:szCs w:val="22"/>
        </w:rPr>
        <w:t>Rental equipment will only be available to users if:</w:t>
      </w:r>
    </w:p>
    <w:p w14:paraId="45362E98" w14:textId="77777777" w:rsidR="00D251AD" w:rsidRDefault="00D251AD" w:rsidP="00D251AD">
      <w:pPr>
        <w:pStyle w:val="NormalWeb"/>
        <w:numPr>
          <w:ilvl w:val="0"/>
          <w:numId w:val="29"/>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each item can be clearly identified and linked to all individuals </w:t>
      </w:r>
      <w:r w:rsidR="003203EB">
        <w:rPr>
          <w:rFonts w:ascii="Calibri" w:hAnsi="Calibri" w:cs="Calibri"/>
          <w:color w:val="000000"/>
          <w:sz w:val="22"/>
          <w:szCs w:val="22"/>
        </w:rPr>
        <w:t>that have used it</w:t>
      </w:r>
    </w:p>
    <w:p w14:paraId="4AA66106" w14:textId="77777777" w:rsidR="00D251AD" w:rsidRDefault="00D251AD" w:rsidP="00D251AD">
      <w:pPr>
        <w:pStyle w:val="NormalWeb"/>
        <w:numPr>
          <w:ilvl w:val="0"/>
          <w:numId w:val="2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items are cleaned and </w:t>
      </w:r>
      <w:proofErr w:type="spellStart"/>
      <w:r>
        <w:rPr>
          <w:rFonts w:ascii="Calibri" w:hAnsi="Calibri" w:cs="Calibri"/>
          <w:color w:val="000000"/>
          <w:sz w:val="22"/>
          <w:szCs w:val="22"/>
        </w:rPr>
        <w:t>sanitised</w:t>
      </w:r>
      <w:proofErr w:type="spellEnd"/>
      <w:r>
        <w:rPr>
          <w:rFonts w:ascii="Calibri" w:hAnsi="Calibri" w:cs="Calibri"/>
          <w:color w:val="000000"/>
          <w:sz w:val="22"/>
          <w:szCs w:val="22"/>
        </w:rPr>
        <w:t xml:space="preserve"> thoroughly in between each use (contact manufacturer to follow proper procedures and recommendations)</w:t>
      </w:r>
    </w:p>
    <w:p w14:paraId="6BE4FAEB" w14:textId="77777777" w:rsidR="00D251AD" w:rsidRDefault="00D251AD" w:rsidP="00D251AD">
      <w:pPr>
        <w:pStyle w:val="NormalWeb"/>
        <w:numPr>
          <w:ilvl w:val="0"/>
          <w:numId w:val="2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if the item cannot be cleaned it will be quarantined for 72 hours</w:t>
      </w:r>
    </w:p>
    <w:p w14:paraId="4A7AFE1C" w14:textId="77777777" w:rsidR="003203EB" w:rsidRPr="003203EB" w:rsidRDefault="00D251AD" w:rsidP="003203EB">
      <w:pPr>
        <w:pStyle w:val="NormalWeb"/>
        <w:numPr>
          <w:ilvl w:val="0"/>
          <w:numId w:val="29"/>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procedures and storage are in place to hand over and return equipment</w:t>
      </w:r>
    </w:p>
    <w:p w14:paraId="6B735202" w14:textId="77777777" w:rsidR="00D251AD" w:rsidRDefault="00D251AD" w:rsidP="00D251AD">
      <w:pPr>
        <w:pStyle w:val="NormalWeb"/>
        <w:spacing w:before="240" w:beforeAutospacing="0" w:after="240" w:afterAutospacing="0"/>
        <w:rPr>
          <w:rFonts w:ascii="Times New Roman" w:hAnsi="Times New Roman" w:cs="Times New Roman"/>
        </w:rPr>
      </w:pPr>
      <w:r>
        <w:rPr>
          <w:rFonts w:ascii="Calibri" w:hAnsi="Calibri" w:cs="Calibri"/>
          <w:color w:val="000000"/>
          <w:sz w:val="22"/>
          <w:szCs w:val="22"/>
        </w:rPr>
        <w:t>Clothing and shoe wear:</w:t>
      </w:r>
    </w:p>
    <w:p w14:paraId="421E0EC3" w14:textId="77777777" w:rsidR="00D251AD" w:rsidRDefault="00D251AD" w:rsidP="00D251AD">
      <w:pPr>
        <w:pStyle w:val="NormalWeb"/>
        <w:numPr>
          <w:ilvl w:val="0"/>
          <w:numId w:val="30"/>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no shirtless climbing allowed</w:t>
      </w:r>
    </w:p>
    <w:p w14:paraId="16292862" w14:textId="77777777" w:rsidR="00D251AD" w:rsidRDefault="00D251AD" w:rsidP="00D251AD">
      <w:pPr>
        <w:pStyle w:val="NormalWeb"/>
        <w:numPr>
          <w:ilvl w:val="0"/>
          <w:numId w:val="3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no bare feet in the facility</w:t>
      </w:r>
    </w:p>
    <w:p w14:paraId="43FEED66" w14:textId="77777777" w:rsidR="00D251AD" w:rsidRDefault="00D251AD" w:rsidP="00D251AD">
      <w:pPr>
        <w:pStyle w:val="NormalWeb"/>
        <w:numPr>
          <w:ilvl w:val="0"/>
          <w:numId w:val="30"/>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use of climbing shoes for climbing strictly (</w:t>
      </w:r>
      <w:proofErr w:type="spellStart"/>
      <w:r>
        <w:rPr>
          <w:rFonts w:ascii="Calibri" w:hAnsi="Calibri" w:cs="Calibri"/>
          <w:color w:val="000000"/>
          <w:sz w:val="22"/>
          <w:szCs w:val="22"/>
        </w:rPr>
        <w:t>eg</w:t>
      </w:r>
      <w:proofErr w:type="spellEnd"/>
      <w:r>
        <w:rPr>
          <w:rFonts w:ascii="Calibri" w:hAnsi="Calibri" w:cs="Calibri"/>
          <w:color w:val="000000"/>
          <w:sz w:val="22"/>
          <w:szCs w:val="22"/>
        </w:rPr>
        <w:t xml:space="preserve"> not walking around the facility with the climbing shoes and not climbing with anything other than climbing shoes)</w:t>
      </w:r>
    </w:p>
    <w:p w14:paraId="25E64BEE" w14:textId="77777777" w:rsidR="00D251AD" w:rsidRDefault="00D251AD" w:rsidP="00D251AD">
      <w:pPr>
        <w:pStyle w:val="NormalWeb"/>
        <w:spacing w:before="240" w:beforeAutospacing="0" w:after="240" w:afterAutospacing="0"/>
        <w:rPr>
          <w:rFonts w:ascii="Times New Roman" w:hAnsi="Times New Roman" w:cs="Times New Roman"/>
        </w:rPr>
      </w:pPr>
      <w:r>
        <w:rPr>
          <w:rFonts w:ascii="Calibri" w:hAnsi="Calibri" w:cs="Calibri"/>
          <w:color w:val="000000"/>
          <w:sz w:val="22"/>
          <w:szCs w:val="22"/>
        </w:rPr>
        <w:t>Other measures to be put in place for specific activities:</w:t>
      </w:r>
    </w:p>
    <w:p w14:paraId="0EFBB631" w14:textId="77777777" w:rsidR="00D251AD" w:rsidRDefault="00D251AD" w:rsidP="00D251AD">
      <w:pPr>
        <w:pStyle w:val="NormalWeb"/>
        <w:numPr>
          <w:ilvl w:val="0"/>
          <w:numId w:val="31"/>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workout area guidelines and recommendation, cleaning procedures</w:t>
      </w:r>
    </w:p>
    <w:p w14:paraId="69892946" w14:textId="77777777" w:rsidR="00D251AD" w:rsidRDefault="00D251AD" w:rsidP="00D251AD">
      <w:pPr>
        <w:pStyle w:val="NormalWeb"/>
        <w:numPr>
          <w:ilvl w:val="0"/>
          <w:numId w:val="3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stretching, fitness and yoga area</w:t>
      </w:r>
    </w:p>
    <w:p w14:paraId="4E015A77" w14:textId="77777777" w:rsidR="00D251AD" w:rsidRDefault="00D251AD" w:rsidP="00D251AD">
      <w:pPr>
        <w:pStyle w:val="NormalWeb"/>
        <w:numPr>
          <w:ilvl w:val="0"/>
          <w:numId w:val="31"/>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other areas</w:t>
      </w:r>
    </w:p>
    <w:sectPr w:rsidR="00D251AD" w:rsidSect="005A7A47">
      <w:headerReference w:type="default" r:id="rId19"/>
      <w:footerReference w:type="default" r:id="rId20"/>
      <w:pgSz w:w="11906" w:h="16838"/>
      <w:pgMar w:top="1134" w:right="1134" w:bottom="1134" w:left="1134" w:header="709"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EA71F" w14:textId="77777777" w:rsidR="00DD020E" w:rsidRDefault="00DD020E">
      <w:r>
        <w:separator/>
      </w:r>
    </w:p>
  </w:endnote>
  <w:endnote w:type="continuationSeparator" w:id="0">
    <w:p w14:paraId="21301202" w14:textId="77777777" w:rsidR="00DD020E" w:rsidRDefault="00DD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30EE" w14:textId="77777777" w:rsidR="00820AF3" w:rsidRDefault="00820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4836" w14:textId="77777777" w:rsidR="009B59AF" w:rsidRPr="0010645B" w:rsidRDefault="0010645B" w:rsidP="0010645B">
    <w:pPr>
      <w:jc w:val="right"/>
      <w:rPr>
        <w:sz w:val="22"/>
      </w:rPr>
    </w:pPr>
    <w:r>
      <w:rPr>
        <w:caps/>
        <w:sz w:val="22"/>
      </w:rPr>
      <w:t xml:space="preserve">© Sport Climbing </w:t>
    </w:r>
    <w:r w:rsidR="006239F2">
      <w:rPr>
        <w:caps/>
        <w:sz w:val="22"/>
      </w:rPr>
      <w:t>Australia 20</w:t>
    </w:r>
    <w:r w:rsidR="00AF6C0C">
      <w:rPr>
        <w:caps/>
        <w:sz w:val="22"/>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1D09" w14:textId="77777777" w:rsidR="00820AF3" w:rsidRDefault="00820A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94A1" w14:textId="2963993D" w:rsidR="00820AF3" w:rsidRPr="0010645B" w:rsidRDefault="00820AF3" w:rsidP="0010645B">
    <w:pP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B18DC" w14:textId="77777777" w:rsidR="00DD020E" w:rsidRDefault="00DD020E">
      <w:r>
        <w:separator/>
      </w:r>
    </w:p>
  </w:footnote>
  <w:footnote w:type="continuationSeparator" w:id="0">
    <w:p w14:paraId="710E95D5" w14:textId="77777777" w:rsidR="00DD020E" w:rsidRDefault="00DD0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C36ED" w14:textId="77777777" w:rsidR="00820AF3" w:rsidRDefault="00820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E4A3A" w14:textId="09FE26E9" w:rsidR="00BB02E7" w:rsidRDefault="00820AF3">
    <w:pPr>
      <w:pStyle w:val="Header"/>
    </w:pPr>
    <w:r>
      <w:rPr>
        <w:noProof/>
        <w:lang w:val="fr-FR" w:eastAsia="fr-FR"/>
      </w:rPr>
      <w:drawing>
        <wp:anchor distT="152400" distB="152400" distL="152400" distR="152400" simplePos="0" relativeHeight="251657216" behindDoc="0" locked="0" layoutInCell="1" allowOverlap="1" wp14:anchorId="6AFA3212" wp14:editId="1BD4B8F6">
          <wp:simplePos x="0" y="0"/>
          <wp:positionH relativeFrom="page">
            <wp:align>left</wp:align>
          </wp:positionH>
          <wp:positionV relativeFrom="page">
            <wp:posOffset>259080</wp:posOffset>
          </wp:positionV>
          <wp:extent cx="7559675" cy="1561465"/>
          <wp:effectExtent l="0" t="0" r="3175" b="635"/>
          <wp:wrapTopAndBottom distT="152400" distB="152400"/>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rotWithShape="1">
                  <a:blip r:embed="rId1" cstate="print">
                    <a:extLst>
                      <a:ext uri="{28A0092B-C50C-407E-A947-70E740481C1C}">
                        <a14:useLocalDpi xmlns:a14="http://schemas.microsoft.com/office/drawing/2010/main"/>
                      </a:ext>
                    </a:extLst>
                  </a:blip>
                  <a:srcRect/>
                  <a:stretch>
                    <a:fillRect/>
                  </a:stretch>
                </pic:blipFill>
                <pic:spPr>
                  <a:xfrm>
                    <a:off x="0" y="0"/>
                    <a:ext cx="7559675" cy="1561465"/>
                  </a:xfrm>
                  <a:prstGeom prst="rect">
                    <a:avLst/>
                  </a:prstGeom>
                  <a:noFill/>
                  <a:ln>
                    <a:noFill/>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F453" w14:textId="77777777" w:rsidR="00820AF3" w:rsidRDefault="00820A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FEB6" w14:textId="0B017EDC" w:rsidR="00820AF3" w:rsidRDefault="00820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714"/>
    <w:multiLevelType w:val="multilevel"/>
    <w:tmpl w:val="0680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D0098"/>
    <w:multiLevelType w:val="multilevel"/>
    <w:tmpl w:val="CC36D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66781"/>
    <w:multiLevelType w:val="multilevel"/>
    <w:tmpl w:val="3B60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1126B"/>
    <w:multiLevelType w:val="hybridMultilevel"/>
    <w:tmpl w:val="A7DAF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D7505"/>
    <w:multiLevelType w:val="hybridMultilevel"/>
    <w:tmpl w:val="10260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5409DA"/>
    <w:multiLevelType w:val="multilevel"/>
    <w:tmpl w:val="61F8E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F286C"/>
    <w:multiLevelType w:val="multilevel"/>
    <w:tmpl w:val="D550D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2377DE"/>
    <w:multiLevelType w:val="multilevel"/>
    <w:tmpl w:val="858A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81975"/>
    <w:multiLevelType w:val="multilevel"/>
    <w:tmpl w:val="6FDA79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D86382"/>
    <w:multiLevelType w:val="multilevel"/>
    <w:tmpl w:val="61EA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E5D31"/>
    <w:multiLevelType w:val="multilevel"/>
    <w:tmpl w:val="CDF6D77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365538"/>
    <w:multiLevelType w:val="multilevel"/>
    <w:tmpl w:val="F6B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E479F"/>
    <w:multiLevelType w:val="multilevel"/>
    <w:tmpl w:val="D66C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10A5B"/>
    <w:multiLevelType w:val="multilevel"/>
    <w:tmpl w:val="E564B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93126"/>
    <w:multiLevelType w:val="hybridMultilevel"/>
    <w:tmpl w:val="4AE0FA6A"/>
    <w:lvl w:ilvl="0" w:tplc="12CA1912">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C63103"/>
    <w:multiLevelType w:val="multilevel"/>
    <w:tmpl w:val="E03C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B2174A"/>
    <w:multiLevelType w:val="multilevel"/>
    <w:tmpl w:val="2908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D7291"/>
    <w:multiLevelType w:val="multilevel"/>
    <w:tmpl w:val="1000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548DA"/>
    <w:multiLevelType w:val="multilevel"/>
    <w:tmpl w:val="3DD4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686957"/>
    <w:multiLevelType w:val="multilevel"/>
    <w:tmpl w:val="FD48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4C6CAC"/>
    <w:multiLevelType w:val="multilevel"/>
    <w:tmpl w:val="A5D4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931F1"/>
    <w:multiLevelType w:val="hybridMultilevel"/>
    <w:tmpl w:val="32BE0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9C55D0"/>
    <w:multiLevelType w:val="multilevel"/>
    <w:tmpl w:val="C978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7362A"/>
    <w:multiLevelType w:val="multilevel"/>
    <w:tmpl w:val="4966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C42C9"/>
    <w:multiLevelType w:val="multilevel"/>
    <w:tmpl w:val="937EBC4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1D2A99"/>
    <w:multiLevelType w:val="hybridMultilevel"/>
    <w:tmpl w:val="DB7491E8"/>
    <w:lvl w:ilvl="0" w:tplc="4C00EB0C">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5A42F6"/>
    <w:multiLevelType w:val="multilevel"/>
    <w:tmpl w:val="4DF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F2C8D"/>
    <w:multiLevelType w:val="multilevel"/>
    <w:tmpl w:val="C9C4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EE6AE4"/>
    <w:multiLevelType w:val="multilevel"/>
    <w:tmpl w:val="F0FA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BA0B5A"/>
    <w:multiLevelType w:val="multilevel"/>
    <w:tmpl w:val="4A08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CC290B"/>
    <w:multiLevelType w:val="multilevel"/>
    <w:tmpl w:val="A29C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203CEE"/>
    <w:multiLevelType w:val="multilevel"/>
    <w:tmpl w:val="4DDA254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6353CC"/>
    <w:multiLevelType w:val="multilevel"/>
    <w:tmpl w:val="E726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D410F"/>
    <w:multiLevelType w:val="multilevel"/>
    <w:tmpl w:val="2BCE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844933"/>
    <w:multiLevelType w:val="multilevel"/>
    <w:tmpl w:val="C74A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936E41"/>
    <w:multiLevelType w:val="multilevel"/>
    <w:tmpl w:val="19B4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E94CA2"/>
    <w:multiLevelType w:val="hybridMultilevel"/>
    <w:tmpl w:val="44723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A84104"/>
    <w:multiLevelType w:val="multilevel"/>
    <w:tmpl w:val="0D12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
  </w:num>
  <w:num w:numId="3">
    <w:abstractNumId w:val="8"/>
  </w:num>
  <w:num w:numId="4">
    <w:abstractNumId w:val="25"/>
  </w:num>
  <w:num w:numId="5">
    <w:abstractNumId w:val="27"/>
  </w:num>
  <w:num w:numId="6">
    <w:abstractNumId w:val="1"/>
  </w:num>
  <w:num w:numId="7">
    <w:abstractNumId w:val="10"/>
    <w:lvlOverride w:ilvl="1">
      <w:lvl w:ilvl="1">
        <w:numFmt w:val="decimal"/>
        <w:lvlText w:val="%2."/>
        <w:lvlJc w:val="left"/>
      </w:lvl>
    </w:lvlOverride>
  </w:num>
  <w:num w:numId="8">
    <w:abstractNumId w:val="31"/>
    <w:lvlOverride w:ilvl="1">
      <w:lvl w:ilvl="1">
        <w:numFmt w:val="decimal"/>
        <w:lvlText w:val="%2."/>
        <w:lvlJc w:val="left"/>
      </w:lvl>
    </w:lvlOverride>
  </w:num>
  <w:num w:numId="9">
    <w:abstractNumId w:val="24"/>
    <w:lvlOverride w:ilvl="1">
      <w:lvl w:ilvl="1">
        <w:numFmt w:val="decimal"/>
        <w:lvlText w:val="%2."/>
        <w:lvlJc w:val="left"/>
      </w:lvl>
    </w:lvlOverride>
  </w:num>
  <w:num w:numId="10">
    <w:abstractNumId w:val="14"/>
  </w:num>
  <w:num w:numId="11">
    <w:abstractNumId w:val="5"/>
  </w:num>
  <w:num w:numId="12">
    <w:abstractNumId w:val="16"/>
  </w:num>
  <w:num w:numId="13">
    <w:abstractNumId w:val="26"/>
  </w:num>
  <w:num w:numId="14">
    <w:abstractNumId w:val="9"/>
  </w:num>
  <w:num w:numId="15">
    <w:abstractNumId w:val="23"/>
  </w:num>
  <w:num w:numId="16">
    <w:abstractNumId w:val="13"/>
  </w:num>
  <w:num w:numId="17">
    <w:abstractNumId w:val="0"/>
  </w:num>
  <w:num w:numId="18">
    <w:abstractNumId w:val="11"/>
  </w:num>
  <w:num w:numId="19">
    <w:abstractNumId w:val="28"/>
  </w:num>
  <w:num w:numId="20">
    <w:abstractNumId w:val="35"/>
  </w:num>
  <w:num w:numId="21">
    <w:abstractNumId w:val="2"/>
  </w:num>
  <w:num w:numId="22">
    <w:abstractNumId w:val="29"/>
  </w:num>
  <w:num w:numId="23">
    <w:abstractNumId w:val="18"/>
  </w:num>
  <w:num w:numId="24">
    <w:abstractNumId w:val="34"/>
  </w:num>
  <w:num w:numId="25">
    <w:abstractNumId w:val="7"/>
  </w:num>
  <w:num w:numId="26">
    <w:abstractNumId w:val="19"/>
  </w:num>
  <w:num w:numId="27">
    <w:abstractNumId w:val="17"/>
  </w:num>
  <w:num w:numId="28">
    <w:abstractNumId w:val="37"/>
  </w:num>
  <w:num w:numId="29">
    <w:abstractNumId w:val="33"/>
  </w:num>
  <w:num w:numId="30">
    <w:abstractNumId w:val="22"/>
  </w:num>
  <w:num w:numId="31">
    <w:abstractNumId w:val="32"/>
  </w:num>
  <w:num w:numId="32">
    <w:abstractNumId w:val="15"/>
  </w:num>
  <w:num w:numId="33">
    <w:abstractNumId w:val="30"/>
  </w:num>
  <w:num w:numId="34">
    <w:abstractNumId w:val="12"/>
  </w:num>
  <w:num w:numId="35">
    <w:abstractNumId w:val="20"/>
  </w:num>
  <w:num w:numId="36">
    <w:abstractNumId w:val="21"/>
  </w:num>
  <w:num w:numId="37">
    <w:abstractNumId w:val="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AD"/>
    <w:rsid w:val="00055E62"/>
    <w:rsid w:val="00080F3C"/>
    <w:rsid w:val="000852B8"/>
    <w:rsid w:val="0009121F"/>
    <w:rsid w:val="000923B2"/>
    <w:rsid w:val="000B7843"/>
    <w:rsid w:val="001046C6"/>
    <w:rsid w:val="0010645B"/>
    <w:rsid w:val="00123163"/>
    <w:rsid w:val="00140721"/>
    <w:rsid w:val="0014334F"/>
    <w:rsid w:val="0015595D"/>
    <w:rsid w:val="0016176A"/>
    <w:rsid w:val="00175951"/>
    <w:rsid w:val="001C4B7B"/>
    <w:rsid w:val="001F5EFF"/>
    <w:rsid w:val="002267AD"/>
    <w:rsid w:val="00243EA1"/>
    <w:rsid w:val="002837F4"/>
    <w:rsid w:val="0028593C"/>
    <w:rsid w:val="002A12BB"/>
    <w:rsid w:val="002B67CF"/>
    <w:rsid w:val="002D3FCB"/>
    <w:rsid w:val="00316607"/>
    <w:rsid w:val="003203EB"/>
    <w:rsid w:val="003341D3"/>
    <w:rsid w:val="003D4DF0"/>
    <w:rsid w:val="00516983"/>
    <w:rsid w:val="005465E7"/>
    <w:rsid w:val="00550A46"/>
    <w:rsid w:val="00561732"/>
    <w:rsid w:val="00565AAA"/>
    <w:rsid w:val="00576796"/>
    <w:rsid w:val="005A7A47"/>
    <w:rsid w:val="005E4B55"/>
    <w:rsid w:val="005F71EA"/>
    <w:rsid w:val="006239F2"/>
    <w:rsid w:val="00633EE3"/>
    <w:rsid w:val="0073308B"/>
    <w:rsid w:val="007557DB"/>
    <w:rsid w:val="007959AA"/>
    <w:rsid w:val="007A077F"/>
    <w:rsid w:val="007B1675"/>
    <w:rsid w:val="007B75A5"/>
    <w:rsid w:val="007F0BFD"/>
    <w:rsid w:val="00814F93"/>
    <w:rsid w:val="008163F7"/>
    <w:rsid w:val="00820AF3"/>
    <w:rsid w:val="0085779E"/>
    <w:rsid w:val="00857BDA"/>
    <w:rsid w:val="008839F5"/>
    <w:rsid w:val="0089018B"/>
    <w:rsid w:val="00960E47"/>
    <w:rsid w:val="00977828"/>
    <w:rsid w:val="009B59AF"/>
    <w:rsid w:val="009D55E1"/>
    <w:rsid w:val="009E15D5"/>
    <w:rsid w:val="00A1425C"/>
    <w:rsid w:val="00A45B57"/>
    <w:rsid w:val="00AA77EE"/>
    <w:rsid w:val="00AC05B7"/>
    <w:rsid w:val="00AC47B2"/>
    <w:rsid w:val="00AF6B31"/>
    <w:rsid w:val="00AF6C0C"/>
    <w:rsid w:val="00B26ECE"/>
    <w:rsid w:val="00B56ECF"/>
    <w:rsid w:val="00B94414"/>
    <w:rsid w:val="00BB02E7"/>
    <w:rsid w:val="00BB3270"/>
    <w:rsid w:val="00BD49BE"/>
    <w:rsid w:val="00BF0E67"/>
    <w:rsid w:val="00C25715"/>
    <w:rsid w:val="00C34A32"/>
    <w:rsid w:val="00CA1A31"/>
    <w:rsid w:val="00CD4ACF"/>
    <w:rsid w:val="00CD5EA9"/>
    <w:rsid w:val="00D15BA9"/>
    <w:rsid w:val="00D251AD"/>
    <w:rsid w:val="00D3117D"/>
    <w:rsid w:val="00D436F6"/>
    <w:rsid w:val="00DB3BC2"/>
    <w:rsid w:val="00DD020E"/>
    <w:rsid w:val="00E01DB0"/>
    <w:rsid w:val="00E22537"/>
    <w:rsid w:val="00E55D79"/>
    <w:rsid w:val="00E56949"/>
    <w:rsid w:val="00EC777D"/>
    <w:rsid w:val="00EE0CAF"/>
    <w:rsid w:val="00FC0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D6611"/>
  <w15:docId w15:val="{F88F7733-7953-4513-BF5E-83F42BC1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7959AA"/>
    <w:pPr>
      <w:keepNext/>
      <w:keepLines/>
      <w:numPr>
        <w:numId w:val="3"/>
      </w:numP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D3117D"/>
    <w:pPr>
      <w:keepNext/>
      <w:keepLines/>
      <w:numPr>
        <w:ilvl w:val="1"/>
        <w:numId w:val="3"/>
      </w:numPr>
      <w:spacing w:before="200" w:after="24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2B67CF"/>
    <w:pPr>
      <w:keepNext/>
      <w:keepLines/>
      <w:numPr>
        <w:ilvl w:val="2"/>
        <w:numId w:val="3"/>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4334F"/>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334F"/>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334F"/>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334F"/>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334F"/>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334F"/>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alloonText">
    <w:name w:val="Balloon Text"/>
    <w:basedOn w:val="Normal"/>
    <w:link w:val="BalloonTextChar"/>
    <w:uiPriority w:val="99"/>
    <w:semiHidden/>
    <w:unhideWhenUsed/>
    <w:rsid w:val="007B1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675"/>
    <w:rPr>
      <w:rFonts w:ascii="Lucida Grande" w:hAnsi="Lucida Grande" w:cs="Lucida Grande"/>
      <w:sz w:val="18"/>
      <w:szCs w:val="18"/>
      <w:lang w:val="en-US"/>
    </w:rPr>
  </w:style>
  <w:style w:type="paragraph" w:styleId="Header">
    <w:name w:val="header"/>
    <w:basedOn w:val="Normal"/>
    <w:link w:val="HeaderChar"/>
    <w:uiPriority w:val="99"/>
    <w:unhideWhenUsed/>
    <w:rsid w:val="009B59AF"/>
    <w:pPr>
      <w:tabs>
        <w:tab w:val="center" w:pos="4320"/>
        <w:tab w:val="right" w:pos="8640"/>
      </w:tabs>
    </w:pPr>
  </w:style>
  <w:style w:type="character" w:customStyle="1" w:styleId="HeaderChar">
    <w:name w:val="Header Char"/>
    <w:basedOn w:val="DefaultParagraphFont"/>
    <w:link w:val="Header"/>
    <w:uiPriority w:val="99"/>
    <w:rsid w:val="009B59AF"/>
    <w:rPr>
      <w:sz w:val="24"/>
      <w:szCs w:val="24"/>
      <w:lang w:val="en-US"/>
    </w:rPr>
  </w:style>
  <w:style w:type="paragraph" w:styleId="Footer">
    <w:name w:val="footer"/>
    <w:basedOn w:val="Normal"/>
    <w:link w:val="FooterChar"/>
    <w:uiPriority w:val="99"/>
    <w:unhideWhenUsed/>
    <w:rsid w:val="009B59AF"/>
    <w:pPr>
      <w:tabs>
        <w:tab w:val="center" w:pos="4320"/>
        <w:tab w:val="right" w:pos="8640"/>
      </w:tabs>
    </w:pPr>
  </w:style>
  <w:style w:type="character" w:customStyle="1" w:styleId="FooterChar">
    <w:name w:val="Footer Char"/>
    <w:basedOn w:val="DefaultParagraphFont"/>
    <w:link w:val="Footer"/>
    <w:uiPriority w:val="99"/>
    <w:rsid w:val="009B59AF"/>
    <w:rPr>
      <w:sz w:val="24"/>
      <w:szCs w:val="24"/>
      <w:lang w:val="en-US"/>
    </w:rPr>
  </w:style>
  <w:style w:type="character" w:styleId="FollowedHyperlink">
    <w:name w:val="FollowedHyperlink"/>
    <w:basedOn w:val="DefaultParagraphFont"/>
    <w:uiPriority w:val="99"/>
    <w:semiHidden/>
    <w:unhideWhenUsed/>
    <w:rsid w:val="009B59AF"/>
    <w:rPr>
      <w:color w:val="800080" w:themeColor="followedHyperlink"/>
      <w:u w:val="single"/>
    </w:rPr>
  </w:style>
  <w:style w:type="paragraph" w:styleId="NormalWeb">
    <w:name w:val="Normal (Web)"/>
    <w:basedOn w:val="Normal"/>
    <w:uiPriority w:val="99"/>
    <w:rsid w:val="002267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dr w:val="none" w:sz="0" w:space="0" w:color="auto"/>
    </w:rPr>
  </w:style>
  <w:style w:type="paragraph" w:styleId="ListParagraph">
    <w:name w:val="List Paragraph"/>
    <w:basedOn w:val="Normal"/>
    <w:uiPriority w:val="34"/>
    <w:qFormat/>
    <w:rsid w:val="005E4B55"/>
    <w:pPr>
      <w:ind w:left="720"/>
      <w:contextualSpacing/>
    </w:pPr>
  </w:style>
  <w:style w:type="paragraph" w:customStyle="1" w:styleId="Default">
    <w:name w:val="Default"/>
    <w:rsid w:val="001C4B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7959AA"/>
    <w:rPr>
      <w:rFonts w:asciiTheme="majorHAnsi" w:eastAsiaTheme="majorEastAsia" w:hAnsiTheme="majorHAnsi" w:cstheme="majorBidi"/>
      <w:b/>
      <w:bCs/>
      <w:color w:val="000000" w:themeColor="text1"/>
      <w:sz w:val="28"/>
      <w:szCs w:val="28"/>
      <w:lang w:val="en-US"/>
    </w:rPr>
  </w:style>
  <w:style w:type="character" w:customStyle="1" w:styleId="Heading2Char">
    <w:name w:val="Heading 2 Char"/>
    <w:basedOn w:val="DefaultParagraphFont"/>
    <w:link w:val="Heading2"/>
    <w:uiPriority w:val="9"/>
    <w:rsid w:val="00D3117D"/>
    <w:rPr>
      <w:rFonts w:asciiTheme="majorHAnsi" w:eastAsiaTheme="majorEastAsia" w:hAnsiTheme="majorHAnsi" w:cstheme="majorBidi"/>
      <w:b/>
      <w:bCs/>
      <w:color w:val="000000" w:themeColor="text1"/>
      <w:sz w:val="26"/>
      <w:szCs w:val="26"/>
      <w:lang w:val="en-US"/>
    </w:rPr>
  </w:style>
  <w:style w:type="character" w:customStyle="1" w:styleId="Heading3Char">
    <w:name w:val="Heading 3 Char"/>
    <w:basedOn w:val="DefaultParagraphFont"/>
    <w:link w:val="Heading3"/>
    <w:uiPriority w:val="9"/>
    <w:rsid w:val="002B67CF"/>
    <w:rPr>
      <w:rFonts w:asciiTheme="majorHAnsi" w:eastAsiaTheme="majorEastAsia" w:hAnsiTheme="majorHAnsi" w:cstheme="majorBidi"/>
      <w:b/>
      <w:bCs/>
      <w:color w:val="000000" w:themeColor="text1"/>
      <w:sz w:val="24"/>
      <w:szCs w:val="24"/>
      <w:lang w:val="en-US"/>
    </w:rPr>
  </w:style>
  <w:style w:type="character" w:customStyle="1" w:styleId="Heading4Char">
    <w:name w:val="Heading 4 Char"/>
    <w:basedOn w:val="DefaultParagraphFont"/>
    <w:link w:val="Heading4"/>
    <w:uiPriority w:val="9"/>
    <w:semiHidden/>
    <w:rsid w:val="0014334F"/>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14334F"/>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14334F"/>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14334F"/>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14334F"/>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semiHidden/>
    <w:rsid w:val="0014334F"/>
    <w:rPr>
      <w:rFonts w:asciiTheme="majorHAnsi" w:eastAsiaTheme="majorEastAsia" w:hAnsiTheme="majorHAnsi" w:cstheme="majorBidi"/>
      <w:i/>
      <w:iCs/>
      <w:color w:val="404040" w:themeColor="text1" w:themeTint="BF"/>
      <w:lang w:val="en-US"/>
    </w:rPr>
  </w:style>
  <w:style w:type="table" w:styleId="TableGrid">
    <w:name w:val="Table Grid"/>
    <w:basedOn w:val="TableNormal"/>
    <w:uiPriority w:val="59"/>
    <w:rsid w:val="0014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046C6"/>
    <w:rPr>
      <w:rFonts w:asciiTheme="majorHAnsi" w:hAnsiTheme="majorHAnsi" w:cstheme="majorHAnsi"/>
    </w:rPr>
  </w:style>
  <w:style w:type="character" w:customStyle="1" w:styleId="apple-tab-span">
    <w:name w:val="apple-tab-span"/>
    <w:basedOn w:val="DefaultParagraphFont"/>
    <w:rsid w:val="00D251AD"/>
  </w:style>
  <w:style w:type="paragraph" w:styleId="Title">
    <w:name w:val="Title"/>
    <w:basedOn w:val="Heading1"/>
    <w:next w:val="Normal"/>
    <w:link w:val="TitleChar"/>
    <w:uiPriority w:val="10"/>
    <w:qFormat/>
    <w:rsid w:val="00D251AD"/>
    <w:pPr>
      <w:numPr>
        <w:numId w:val="0"/>
      </w:numPr>
      <w:ind w:left="432" w:hanging="432"/>
    </w:pPr>
  </w:style>
  <w:style w:type="character" w:customStyle="1" w:styleId="TitleChar">
    <w:name w:val="Title Char"/>
    <w:basedOn w:val="DefaultParagraphFont"/>
    <w:link w:val="Title"/>
    <w:uiPriority w:val="10"/>
    <w:rsid w:val="00D251AD"/>
    <w:rPr>
      <w:rFonts w:asciiTheme="majorHAnsi" w:eastAsiaTheme="majorEastAsia" w:hAnsiTheme="majorHAnsi" w:cstheme="majorBidi"/>
      <w:b/>
      <w:bCs/>
      <w:color w:val="000000" w:themeColor="text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4696">
      <w:bodyDiv w:val="1"/>
      <w:marLeft w:val="0"/>
      <w:marRight w:val="0"/>
      <w:marTop w:val="0"/>
      <w:marBottom w:val="0"/>
      <w:divBdr>
        <w:top w:val="none" w:sz="0" w:space="0" w:color="auto"/>
        <w:left w:val="none" w:sz="0" w:space="0" w:color="auto"/>
        <w:bottom w:val="none" w:sz="0" w:space="0" w:color="auto"/>
        <w:right w:val="none" w:sz="0" w:space="0" w:color="auto"/>
      </w:divBdr>
      <w:divsChild>
        <w:div w:id="1748575806">
          <w:marLeft w:val="0"/>
          <w:marRight w:val="0"/>
          <w:marTop w:val="0"/>
          <w:marBottom w:val="0"/>
          <w:divBdr>
            <w:top w:val="none" w:sz="0" w:space="0" w:color="auto"/>
            <w:left w:val="none" w:sz="0" w:space="0" w:color="auto"/>
            <w:bottom w:val="none" w:sz="0" w:space="0" w:color="auto"/>
            <w:right w:val="none" w:sz="0" w:space="0" w:color="auto"/>
          </w:divBdr>
        </w:div>
      </w:divsChild>
    </w:div>
    <w:div w:id="219094627">
      <w:bodyDiv w:val="1"/>
      <w:marLeft w:val="0"/>
      <w:marRight w:val="0"/>
      <w:marTop w:val="0"/>
      <w:marBottom w:val="0"/>
      <w:divBdr>
        <w:top w:val="none" w:sz="0" w:space="0" w:color="auto"/>
        <w:left w:val="none" w:sz="0" w:space="0" w:color="auto"/>
        <w:bottom w:val="none" w:sz="0" w:space="0" w:color="auto"/>
        <w:right w:val="none" w:sz="0" w:space="0" w:color="auto"/>
      </w:divBdr>
      <w:divsChild>
        <w:div w:id="1981883073">
          <w:marLeft w:val="0"/>
          <w:marRight w:val="0"/>
          <w:marTop w:val="0"/>
          <w:marBottom w:val="0"/>
          <w:divBdr>
            <w:top w:val="none" w:sz="0" w:space="0" w:color="auto"/>
            <w:left w:val="none" w:sz="0" w:space="0" w:color="auto"/>
            <w:bottom w:val="none" w:sz="0" w:space="0" w:color="auto"/>
            <w:right w:val="none" w:sz="0" w:space="0" w:color="auto"/>
          </w:divBdr>
        </w:div>
      </w:divsChild>
    </w:div>
    <w:div w:id="227810651">
      <w:bodyDiv w:val="1"/>
      <w:marLeft w:val="0"/>
      <w:marRight w:val="0"/>
      <w:marTop w:val="0"/>
      <w:marBottom w:val="0"/>
      <w:divBdr>
        <w:top w:val="none" w:sz="0" w:space="0" w:color="auto"/>
        <w:left w:val="none" w:sz="0" w:space="0" w:color="auto"/>
        <w:bottom w:val="none" w:sz="0" w:space="0" w:color="auto"/>
        <w:right w:val="none" w:sz="0" w:space="0" w:color="auto"/>
      </w:divBdr>
    </w:div>
    <w:div w:id="528758654">
      <w:bodyDiv w:val="1"/>
      <w:marLeft w:val="0"/>
      <w:marRight w:val="0"/>
      <w:marTop w:val="0"/>
      <w:marBottom w:val="0"/>
      <w:divBdr>
        <w:top w:val="none" w:sz="0" w:space="0" w:color="auto"/>
        <w:left w:val="none" w:sz="0" w:space="0" w:color="auto"/>
        <w:bottom w:val="none" w:sz="0" w:space="0" w:color="auto"/>
        <w:right w:val="none" w:sz="0" w:space="0" w:color="auto"/>
      </w:divBdr>
      <w:divsChild>
        <w:div w:id="852499248">
          <w:marLeft w:val="0"/>
          <w:marRight w:val="0"/>
          <w:marTop w:val="0"/>
          <w:marBottom w:val="0"/>
          <w:divBdr>
            <w:top w:val="none" w:sz="0" w:space="0" w:color="auto"/>
            <w:left w:val="none" w:sz="0" w:space="0" w:color="auto"/>
            <w:bottom w:val="none" w:sz="0" w:space="0" w:color="auto"/>
            <w:right w:val="none" w:sz="0" w:space="0" w:color="auto"/>
          </w:divBdr>
        </w:div>
        <w:div w:id="2124883835">
          <w:marLeft w:val="0"/>
          <w:marRight w:val="0"/>
          <w:marTop w:val="0"/>
          <w:marBottom w:val="0"/>
          <w:divBdr>
            <w:top w:val="none" w:sz="0" w:space="0" w:color="auto"/>
            <w:left w:val="none" w:sz="0" w:space="0" w:color="auto"/>
            <w:bottom w:val="none" w:sz="0" w:space="0" w:color="auto"/>
            <w:right w:val="none" w:sz="0" w:space="0" w:color="auto"/>
          </w:divBdr>
        </w:div>
        <w:div w:id="589704796">
          <w:marLeft w:val="0"/>
          <w:marRight w:val="0"/>
          <w:marTop w:val="0"/>
          <w:marBottom w:val="0"/>
          <w:divBdr>
            <w:top w:val="none" w:sz="0" w:space="0" w:color="auto"/>
            <w:left w:val="none" w:sz="0" w:space="0" w:color="auto"/>
            <w:bottom w:val="none" w:sz="0" w:space="0" w:color="auto"/>
            <w:right w:val="none" w:sz="0" w:space="0" w:color="auto"/>
          </w:divBdr>
        </w:div>
      </w:divsChild>
    </w:div>
    <w:div w:id="790051450">
      <w:bodyDiv w:val="1"/>
      <w:marLeft w:val="0"/>
      <w:marRight w:val="0"/>
      <w:marTop w:val="0"/>
      <w:marBottom w:val="0"/>
      <w:divBdr>
        <w:top w:val="none" w:sz="0" w:space="0" w:color="auto"/>
        <w:left w:val="none" w:sz="0" w:space="0" w:color="auto"/>
        <w:bottom w:val="none" w:sz="0" w:space="0" w:color="auto"/>
        <w:right w:val="none" w:sz="0" w:space="0" w:color="auto"/>
      </w:divBdr>
    </w:div>
    <w:div w:id="1016274717">
      <w:bodyDiv w:val="1"/>
      <w:marLeft w:val="0"/>
      <w:marRight w:val="0"/>
      <w:marTop w:val="0"/>
      <w:marBottom w:val="0"/>
      <w:divBdr>
        <w:top w:val="none" w:sz="0" w:space="0" w:color="auto"/>
        <w:left w:val="none" w:sz="0" w:space="0" w:color="auto"/>
        <w:bottom w:val="none" w:sz="0" w:space="0" w:color="auto"/>
        <w:right w:val="none" w:sz="0" w:space="0" w:color="auto"/>
      </w:divBdr>
      <w:divsChild>
        <w:div w:id="334650181">
          <w:marLeft w:val="0"/>
          <w:marRight w:val="0"/>
          <w:marTop w:val="0"/>
          <w:marBottom w:val="0"/>
          <w:divBdr>
            <w:top w:val="none" w:sz="0" w:space="0" w:color="auto"/>
            <w:left w:val="none" w:sz="0" w:space="0" w:color="auto"/>
            <w:bottom w:val="none" w:sz="0" w:space="0" w:color="auto"/>
            <w:right w:val="none" w:sz="0" w:space="0" w:color="auto"/>
          </w:divBdr>
          <w:divsChild>
            <w:div w:id="959915889">
              <w:marLeft w:val="-225"/>
              <w:marRight w:val="-225"/>
              <w:marTop w:val="0"/>
              <w:marBottom w:val="0"/>
              <w:divBdr>
                <w:top w:val="none" w:sz="0" w:space="0" w:color="auto"/>
                <w:left w:val="none" w:sz="0" w:space="0" w:color="auto"/>
                <w:bottom w:val="none" w:sz="0" w:space="0" w:color="auto"/>
                <w:right w:val="none" w:sz="0" w:space="0" w:color="auto"/>
              </w:divBdr>
              <w:divsChild>
                <w:div w:id="1247685423">
                  <w:marLeft w:val="0"/>
                  <w:marRight w:val="0"/>
                  <w:marTop w:val="0"/>
                  <w:marBottom w:val="0"/>
                  <w:divBdr>
                    <w:top w:val="none" w:sz="0" w:space="0" w:color="auto"/>
                    <w:left w:val="none" w:sz="0" w:space="0" w:color="auto"/>
                    <w:bottom w:val="none" w:sz="0" w:space="0" w:color="auto"/>
                    <w:right w:val="none" w:sz="0" w:space="0" w:color="auto"/>
                  </w:divBdr>
                </w:div>
              </w:divsChild>
            </w:div>
            <w:div w:id="1539121548">
              <w:marLeft w:val="-225"/>
              <w:marRight w:val="-225"/>
              <w:marTop w:val="0"/>
              <w:marBottom w:val="0"/>
              <w:divBdr>
                <w:top w:val="none" w:sz="0" w:space="0" w:color="auto"/>
                <w:left w:val="none" w:sz="0" w:space="0" w:color="auto"/>
                <w:bottom w:val="none" w:sz="0" w:space="0" w:color="auto"/>
                <w:right w:val="none" w:sz="0" w:space="0" w:color="auto"/>
              </w:divBdr>
              <w:divsChild>
                <w:div w:id="527371904">
                  <w:marLeft w:val="0"/>
                  <w:marRight w:val="0"/>
                  <w:marTop w:val="0"/>
                  <w:marBottom w:val="0"/>
                  <w:divBdr>
                    <w:top w:val="none" w:sz="0" w:space="0" w:color="auto"/>
                    <w:left w:val="none" w:sz="0" w:space="0" w:color="auto"/>
                    <w:bottom w:val="none" w:sz="0" w:space="0" w:color="auto"/>
                    <w:right w:val="none" w:sz="0" w:space="0" w:color="auto"/>
                  </w:divBdr>
                  <w:divsChild>
                    <w:div w:id="10706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5369">
          <w:marLeft w:val="0"/>
          <w:marRight w:val="0"/>
          <w:marTop w:val="0"/>
          <w:marBottom w:val="0"/>
          <w:divBdr>
            <w:top w:val="none" w:sz="0" w:space="0" w:color="auto"/>
            <w:left w:val="none" w:sz="0" w:space="0" w:color="auto"/>
            <w:bottom w:val="none" w:sz="0" w:space="0" w:color="auto"/>
            <w:right w:val="none" w:sz="0" w:space="0" w:color="auto"/>
          </w:divBdr>
          <w:divsChild>
            <w:div w:id="1014922439">
              <w:marLeft w:val="-225"/>
              <w:marRight w:val="-225"/>
              <w:marTop w:val="0"/>
              <w:marBottom w:val="0"/>
              <w:divBdr>
                <w:top w:val="none" w:sz="0" w:space="0" w:color="auto"/>
                <w:left w:val="none" w:sz="0" w:space="0" w:color="auto"/>
                <w:bottom w:val="none" w:sz="0" w:space="0" w:color="auto"/>
                <w:right w:val="none" w:sz="0" w:space="0" w:color="auto"/>
              </w:divBdr>
              <w:divsChild>
                <w:div w:id="350499071">
                  <w:marLeft w:val="0"/>
                  <w:marRight w:val="0"/>
                  <w:marTop w:val="0"/>
                  <w:marBottom w:val="0"/>
                  <w:divBdr>
                    <w:top w:val="none" w:sz="0" w:space="0" w:color="auto"/>
                    <w:left w:val="none" w:sz="0" w:space="0" w:color="auto"/>
                    <w:bottom w:val="none" w:sz="0" w:space="0" w:color="auto"/>
                    <w:right w:val="none" w:sz="0" w:space="0" w:color="auto"/>
                  </w:divBdr>
                </w:div>
              </w:divsChild>
            </w:div>
            <w:div w:id="1623804708">
              <w:marLeft w:val="-225"/>
              <w:marRight w:val="-225"/>
              <w:marTop w:val="0"/>
              <w:marBottom w:val="0"/>
              <w:divBdr>
                <w:top w:val="none" w:sz="0" w:space="0" w:color="auto"/>
                <w:left w:val="none" w:sz="0" w:space="0" w:color="auto"/>
                <w:bottom w:val="none" w:sz="0" w:space="0" w:color="auto"/>
                <w:right w:val="none" w:sz="0" w:space="0" w:color="auto"/>
              </w:divBdr>
              <w:divsChild>
                <w:div w:id="1302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7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B0B484-E544-48BD-ABD0-60256A51C013}" type="doc">
      <dgm:prSet loTypeId="urn:microsoft.com/office/officeart/2005/8/layout/cycle3" loCatId="cycle" qsTypeId="urn:microsoft.com/office/officeart/2005/8/quickstyle/simple1" qsCatId="simple" csTypeId="urn:microsoft.com/office/officeart/2005/8/colors/colorful1" csCatId="colorful" phldr="1"/>
      <dgm:spPr/>
      <dgm:t>
        <a:bodyPr/>
        <a:lstStyle/>
        <a:p>
          <a:endParaRPr lang="en-AU"/>
        </a:p>
      </dgm:t>
    </dgm:pt>
    <dgm:pt modelId="{C4AC7659-0C3B-4A32-8EA1-BA06E0615F19}">
      <dgm:prSet phldrT="[Text]"/>
      <dgm:spPr/>
      <dgm:t>
        <a:bodyPr/>
        <a:lstStyle/>
        <a:p>
          <a:pPr>
            <a:buSzPts val="1000"/>
            <a:buFont typeface="Symbol" panose="05050102010706020507" pitchFamily="18" charset="2"/>
            <a:buChar char=""/>
          </a:pPr>
          <a:r>
            <a:rPr lang="en-US"/>
            <a:t>Policies</a:t>
          </a:r>
          <a:endParaRPr lang="en-AU"/>
        </a:p>
      </dgm:t>
    </dgm:pt>
    <dgm:pt modelId="{D438CA25-B3B9-4D5C-A7CE-FB753D1D802A}" type="parTrans" cxnId="{3A77A4DE-DBE7-45A9-B37E-3F8BCA0FDCF8}">
      <dgm:prSet/>
      <dgm:spPr/>
      <dgm:t>
        <a:bodyPr/>
        <a:lstStyle/>
        <a:p>
          <a:endParaRPr lang="en-AU"/>
        </a:p>
      </dgm:t>
    </dgm:pt>
    <dgm:pt modelId="{4B1141DA-BF86-446E-AA1C-3B2746E0CD92}" type="sibTrans" cxnId="{3A77A4DE-DBE7-45A9-B37E-3F8BCA0FDCF8}">
      <dgm:prSet/>
      <dgm:spPr/>
      <dgm:t>
        <a:bodyPr/>
        <a:lstStyle/>
        <a:p>
          <a:endParaRPr lang="en-AU"/>
        </a:p>
      </dgm:t>
    </dgm:pt>
    <dgm:pt modelId="{DDD28B3B-EE75-4CF5-8BC4-D1AED1860179}">
      <dgm:prSet phldrT="[Text]"/>
      <dgm:spPr/>
      <dgm:t>
        <a:bodyPr/>
        <a:lstStyle/>
        <a:p>
          <a:pPr>
            <a:buSzPts val="1000"/>
            <a:buFont typeface="Symbol" panose="05050102010706020507" pitchFamily="18" charset="2"/>
            <a:buChar char=""/>
          </a:pPr>
          <a:r>
            <a:rPr lang="en-US"/>
            <a:t>Staff Management</a:t>
          </a:r>
          <a:endParaRPr lang="en-AU"/>
        </a:p>
      </dgm:t>
    </dgm:pt>
    <dgm:pt modelId="{75C998D4-FB8A-4184-967B-7FDC9E561155}" type="parTrans" cxnId="{4BAEEE6D-82EA-4F10-8005-22AA01E43410}">
      <dgm:prSet/>
      <dgm:spPr/>
      <dgm:t>
        <a:bodyPr/>
        <a:lstStyle/>
        <a:p>
          <a:endParaRPr lang="en-AU"/>
        </a:p>
      </dgm:t>
    </dgm:pt>
    <dgm:pt modelId="{4EFF4CEE-8C24-49B4-BF8B-726D873B1C11}" type="sibTrans" cxnId="{4BAEEE6D-82EA-4F10-8005-22AA01E43410}">
      <dgm:prSet/>
      <dgm:spPr/>
      <dgm:t>
        <a:bodyPr/>
        <a:lstStyle/>
        <a:p>
          <a:endParaRPr lang="en-AU"/>
        </a:p>
      </dgm:t>
    </dgm:pt>
    <dgm:pt modelId="{0EF3C58A-61C2-4782-8B24-9AA5DCA81FE0}">
      <dgm:prSet phldrT="[Text]"/>
      <dgm:spPr/>
      <dgm:t>
        <a:bodyPr/>
        <a:lstStyle/>
        <a:p>
          <a:pPr>
            <a:buSzPts val="1000"/>
            <a:buFont typeface="Symbol" panose="05050102010706020507" pitchFamily="18" charset="2"/>
            <a:buChar char=""/>
          </a:pPr>
          <a:r>
            <a:rPr lang="en-US"/>
            <a:t>Capacity and Contact Management</a:t>
          </a:r>
          <a:endParaRPr lang="en-AU"/>
        </a:p>
      </dgm:t>
    </dgm:pt>
    <dgm:pt modelId="{1F6810E0-FE14-43CD-89CB-B3CA6F021797}" type="parTrans" cxnId="{DCDC9878-B912-4F2E-AD08-E1DF0DB3416B}">
      <dgm:prSet/>
      <dgm:spPr/>
      <dgm:t>
        <a:bodyPr/>
        <a:lstStyle/>
        <a:p>
          <a:endParaRPr lang="en-AU"/>
        </a:p>
      </dgm:t>
    </dgm:pt>
    <dgm:pt modelId="{DDCE5DC9-003B-4D02-ABA6-091F28550708}" type="sibTrans" cxnId="{DCDC9878-B912-4F2E-AD08-E1DF0DB3416B}">
      <dgm:prSet/>
      <dgm:spPr/>
      <dgm:t>
        <a:bodyPr/>
        <a:lstStyle/>
        <a:p>
          <a:endParaRPr lang="en-AU"/>
        </a:p>
      </dgm:t>
    </dgm:pt>
    <dgm:pt modelId="{678F3A80-541B-4EED-A8FC-E198F54651AC}">
      <dgm:prSet phldrT="[Text]"/>
      <dgm:spPr/>
      <dgm:t>
        <a:bodyPr/>
        <a:lstStyle/>
        <a:p>
          <a:pPr>
            <a:buSzPts val="1000"/>
            <a:buFont typeface="Symbol" panose="05050102010706020507" pitchFamily="18" charset="2"/>
            <a:buChar char=""/>
          </a:pPr>
          <a:r>
            <a:rPr lang="en-US"/>
            <a:t>Facility Hygiene Protocols</a:t>
          </a:r>
          <a:endParaRPr lang="en-AU"/>
        </a:p>
      </dgm:t>
    </dgm:pt>
    <dgm:pt modelId="{D888A371-E169-484E-931F-CA6D67AFD73E}" type="parTrans" cxnId="{E6D80D8C-87EA-4163-99B4-4C4F36F15416}">
      <dgm:prSet/>
      <dgm:spPr/>
      <dgm:t>
        <a:bodyPr/>
        <a:lstStyle/>
        <a:p>
          <a:endParaRPr lang="en-AU"/>
        </a:p>
      </dgm:t>
    </dgm:pt>
    <dgm:pt modelId="{48DD0155-AE28-49EA-9F20-BFC7F677D8D0}" type="sibTrans" cxnId="{E6D80D8C-87EA-4163-99B4-4C4F36F15416}">
      <dgm:prSet/>
      <dgm:spPr/>
      <dgm:t>
        <a:bodyPr/>
        <a:lstStyle/>
        <a:p>
          <a:endParaRPr lang="en-AU"/>
        </a:p>
      </dgm:t>
    </dgm:pt>
    <dgm:pt modelId="{4BEFCE22-034A-4B1A-8E1E-F7304F4A19CD}">
      <dgm:prSet phldrT="[Text]"/>
      <dgm:spPr>
        <a:solidFill>
          <a:schemeClr val="bg1">
            <a:lumMod val="50000"/>
          </a:schemeClr>
        </a:solidFill>
      </dgm:spPr>
      <dgm:t>
        <a:bodyPr/>
        <a:lstStyle/>
        <a:p>
          <a:pPr>
            <a:buSzPts val="1000"/>
            <a:buFont typeface="Symbol" panose="05050102010706020507" pitchFamily="18" charset="2"/>
            <a:buChar char=""/>
          </a:pPr>
          <a:r>
            <a:rPr lang="en-US"/>
            <a:t>Climber Protection Measures</a:t>
          </a:r>
          <a:endParaRPr lang="en-AU"/>
        </a:p>
      </dgm:t>
    </dgm:pt>
    <dgm:pt modelId="{BDB4072E-1DA2-4C3A-9281-C5646C74EF9D}" type="parTrans" cxnId="{A6C94926-9BB6-4040-9DA5-4ECCA781A3D8}">
      <dgm:prSet/>
      <dgm:spPr/>
      <dgm:t>
        <a:bodyPr/>
        <a:lstStyle/>
        <a:p>
          <a:endParaRPr lang="en-AU"/>
        </a:p>
      </dgm:t>
    </dgm:pt>
    <dgm:pt modelId="{0E05C442-EA7F-412C-B9F7-2A74C45F5D3F}" type="sibTrans" cxnId="{A6C94926-9BB6-4040-9DA5-4ECCA781A3D8}">
      <dgm:prSet/>
      <dgm:spPr/>
      <dgm:t>
        <a:bodyPr/>
        <a:lstStyle/>
        <a:p>
          <a:endParaRPr lang="en-AU"/>
        </a:p>
      </dgm:t>
    </dgm:pt>
    <dgm:pt modelId="{C86FDD32-5A3C-4784-9A89-BC8DB29935B7}">
      <dgm:prSet phldrT="[Text]"/>
      <dgm:spPr/>
      <dgm:t>
        <a:bodyPr/>
        <a:lstStyle/>
        <a:p>
          <a:pPr>
            <a:buSzPts val="1000"/>
            <a:buFont typeface="Symbol" panose="05050102010706020507" pitchFamily="18" charset="2"/>
            <a:buChar char=""/>
          </a:pPr>
          <a:r>
            <a:rPr lang="en-AU"/>
            <a:t>Communication</a:t>
          </a:r>
        </a:p>
      </dgm:t>
    </dgm:pt>
    <dgm:pt modelId="{C5C5AC5B-3486-41B6-8398-1A6077A4BC81}" type="parTrans" cxnId="{72E1FC89-7C09-4610-9936-6A3BE4E863CB}">
      <dgm:prSet/>
      <dgm:spPr/>
      <dgm:t>
        <a:bodyPr/>
        <a:lstStyle/>
        <a:p>
          <a:endParaRPr lang="en-AU"/>
        </a:p>
      </dgm:t>
    </dgm:pt>
    <dgm:pt modelId="{60141223-FDAB-4F55-B73F-E551C272F683}" type="sibTrans" cxnId="{72E1FC89-7C09-4610-9936-6A3BE4E863CB}">
      <dgm:prSet/>
      <dgm:spPr/>
      <dgm:t>
        <a:bodyPr/>
        <a:lstStyle/>
        <a:p>
          <a:endParaRPr lang="en-AU"/>
        </a:p>
      </dgm:t>
    </dgm:pt>
    <dgm:pt modelId="{E63DC61E-2B41-4860-8CC5-4E56583C8250}" type="pres">
      <dgm:prSet presAssocID="{28B0B484-E544-48BD-ABD0-60256A51C013}" presName="Name0" presStyleCnt="0">
        <dgm:presLayoutVars>
          <dgm:dir/>
          <dgm:resizeHandles val="exact"/>
        </dgm:presLayoutVars>
      </dgm:prSet>
      <dgm:spPr/>
    </dgm:pt>
    <dgm:pt modelId="{C633C052-F728-4AB9-BD9E-E75F0FEAF3D7}" type="pres">
      <dgm:prSet presAssocID="{28B0B484-E544-48BD-ABD0-60256A51C013}" presName="cycle" presStyleCnt="0"/>
      <dgm:spPr/>
    </dgm:pt>
    <dgm:pt modelId="{3320861E-571F-45E5-946E-C3A8F880A7CC}" type="pres">
      <dgm:prSet presAssocID="{C4AC7659-0C3B-4A32-8EA1-BA06E0615F19}" presName="nodeFirstNode" presStyleLbl="node1" presStyleIdx="0" presStyleCnt="6">
        <dgm:presLayoutVars>
          <dgm:bulletEnabled val="1"/>
        </dgm:presLayoutVars>
      </dgm:prSet>
      <dgm:spPr/>
    </dgm:pt>
    <dgm:pt modelId="{A7B5D6B7-A232-4994-9970-970260F05BC9}" type="pres">
      <dgm:prSet presAssocID="{4B1141DA-BF86-446E-AA1C-3B2746E0CD92}" presName="sibTransFirstNode" presStyleLbl="bgShp" presStyleIdx="0" presStyleCnt="1"/>
      <dgm:spPr/>
    </dgm:pt>
    <dgm:pt modelId="{6E2D4D2D-8E5B-4742-A3AC-4962B36F070B}" type="pres">
      <dgm:prSet presAssocID="{C86FDD32-5A3C-4784-9A89-BC8DB29935B7}" presName="nodeFollowingNodes" presStyleLbl="node1" presStyleIdx="1" presStyleCnt="6">
        <dgm:presLayoutVars>
          <dgm:bulletEnabled val="1"/>
        </dgm:presLayoutVars>
      </dgm:prSet>
      <dgm:spPr/>
    </dgm:pt>
    <dgm:pt modelId="{60380EB8-D11B-44A9-8BE7-886DAE1063A8}" type="pres">
      <dgm:prSet presAssocID="{DDD28B3B-EE75-4CF5-8BC4-D1AED1860179}" presName="nodeFollowingNodes" presStyleLbl="node1" presStyleIdx="2" presStyleCnt="6">
        <dgm:presLayoutVars>
          <dgm:bulletEnabled val="1"/>
        </dgm:presLayoutVars>
      </dgm:prSet>
      <dgm:spPr/>
    </dgm:pt>
    <dgm:pt modelId="{5D4123EA-B997-4E3A-9A6F-1895EEC48C76}" type="pres">
      <dgm:prSet presAssocID="{0EF3C58A-61C2-4782-8B24-9AA5DCA81FE0}" presName="nodeFollowingNodes" presStyleLbl="node1" presStyleIdx="3" presStyleCnt="6">
        <dgm:presLayoutVars>
          <dgm:bulletEnabled val="1"/>
        </dgm:presLayoutVars>
      </dgm:prSet>
      <dgm:spPr/>
    </dgm:pt>
    <dgm:pt modelId="{3F90E3DF-BA28-4791-97EA-3990D064863A}" type="pres">
      <dgm:prSet presAssocID="{678F3A80-541B-4EED-A8FC-E198F54651AC}" presName="nodeFollowingNodes" presStyleLbl="node1" presStyleIdx="4" presStyleCnt="6">
        <dgm:presLayoutVars>
          <dgm:bulletEnabled val="1"/>
        </dgm:presLayoutVars>
      </dgm:prSet>
      <dgm:spPr/>
    </dgm:pt>
    <dgm:pt modelId="{B1C252CA-767D-4C3B-9FF7-EF474737B7B2}" type="pres">
      <dgm:prSet presAssocID="{4BEFCE22-034A-4B1A-8E1E-F7304F4A19CD}" presName="nodeFollowingNodes" presStyleLbl="node1" presStyleIdx="5" presStyleCnt="6">
        <dgm:presLayoutVars>
          <dgm:bulletEnabled val="1"/>
        </dgm:presLayoutVars>
      </dgm:prSet>
      <dgm:spPr/>
    </dgm:pt>
  </dgm:ptLst>
  <dgm:cxnLst>
    <dgm:cxn modelId="{CF20791E-C034-43AD-AC19-63A7074DAC8A}" type="presOf" srcId="{DDD28B3B-EE75-4CF5-8BC4-D1AED1860179}" destId="{60380EB8-D11B-44A9-8BE7-886DAE1063A8}" srcOrd="0" destOrd="0" presId="urn:microsoft.com/office/officeart/2005/8/layout/cycle3"/>
    <dgm:cxn modelId="{A6C94926-9BB6-4040-9DA5-4ECCA781A3D8}" srcId="{28B0B484-E544-48BD-ABD0-60256A51C013}" destId="{4BEFCE22-034A-4B1A-8E1E-F7304F4A19CD}" srcOrd="5" destOrd="0" parTransId="{BDB4072E-1DA2-4C3A-9281-C5646C74EF9D}" sibTransId="{0E05C442-EA7F-412C-B9F7-2A74C45F5D3F}"/>
    <dgm:cxn modelId="{023BE262-2B06-4CC7-903B-92281EB8DA3D}" type="presOf" srcId="{C86FDD32-5A3C-4784-9A89-BC8DB29935B7}" destId="{6E2D4D2D-8E5B-4742-A3AC-4962B36F070B}" srcOrd="0" destOrd="0" presId="urn:microsoft.com/office/officeart/2005/8/layout/cycle3"/>
    <dgm:cxn modelId="{371E7665-74D6-4426-B206-F725D66ECABC}" type="presOf" srcId="{C4AC7659-0C3B-4A32-8EA1-BA06E0615F19}" destId="{3320861E-571F-45E5-946E-C3A8F880A7CC}" srcOrd="0" destOrd="0" presId="urn:microsoft.com/office/officeart/2005/8/layout/cycle3"/>
    <dgm:cxn modelId="{AC02934C-55E8-4A1E-91B0-125069DAB350}" type="presOf" srcId="{0EF3C58A-61C2-4782-8B24-9AA5DCA81FE0}" destId="{5D4123EA-B997-4E3A-9A6F-1895EEC48C76}" srcOrd="0" destOrd="0" presId="urn:microsoft.com/office/officeart/2005/8/layout/cycle3"/>
    <dgm:cxn modelId="{4BAEEE6D-82EA-4F10-8005-22AA01E43410}" srcId="{28B0B484-E544-48BD-ABD0-60256A51C013}" destId="{DDD28B3B-EE75-4CF5-8BC4-D1AED1860179}" srcOrd="2" destOrd="0" parTransId="{75C998D4-FB8A-4184-967B-7FDC9E561155}" sibTransId="{4EFF4CEE-8C24-49B4-BF8B-726D873B1C11}"/>
    <dgm:cxn modelId="{A0404271-CCD0-4E44-961A-C69E7DC1856C}" type="presOf" srcId="{28B0B484-E544-48BD-ABD0-60256A51C013}" destId="{E63DC61E-2B41-4860-8CC5-4E56583C8250}" srcOrd="0" destOrd="0" presId="urn:microsoft.com/office/officeart/2005/8/layout/cycle3"/>
    <dgm:cxn modelId="{DCDC9878-B912-4F2E-AD08-E1DF0DB3416B}" srcId="{28B0B484-E544-48BD-ABD0-60256A51C013}" destId="{0EF3C58A-61C2-4782-8B24-9AA5DCA81FE0}" srcOrd="3" destOrd="0" parTransId="{1F6810E0-FE14-43CD-89CB-B3CA6F021797}" sibTransId="{DDCE5DC9-003B-4D02-ABA6-091F28550708}"/>
    <dgm:cxn modelId="{6CFE6685-2290-47ED-8303-B9BB44443611}" type="presOf" srcId="{4B1141DA-BF86-446E-AA1C-3B2746E0CD92}" destId="{A7B5D6B7-A232-4994-9970-970260F05BC9}" srcOrd="0" destOrd="0" presId="urn:microsoft.com/office/officeart/2005/8/layout/cycle3"/>
    <dgm:cxn modelId="{72E1FC89-7C09-4610-9936-6A3BE4E863CB}" srcId="{28B0B484-E544-48BD-ABD0-60256A51C013}" destId="{C86FDD32-5A3C-4784-9A89-BC8DB29935B7}" srcOrd="1" destOrd="0" parTransId="{C5C5AC5B-3486-41B6-8398-1A6077A4BC81}" sibTransId="{60141223-FDAB-4F55-B73F-E551C272F683}"/>
    <dgm:cxn modelId="{E6D80D8C-87EA-4163-99B4-4C4F36F15416}" srcId="{28B0B484-E544-48BD-ABD0-60256A51C013}" destId="{678F3A80-541B-4EED-A8FC-E198F54651AC}" srcOrd="4" destOrd="0" parTransId="{D888A371-E169-484E-931F-CA6D67AFD73E}" sibTransId="{48DD0155-AE28-49EA-9F20-BFC7F677D8D0}"/>
    <dgm:cxn modelId="{3B1FFCA4-E34F-4DB6-9F26-7AFBB6172EEF}" type="presOf" srcId="{4BEFCE22-034A-4B1A-8E1E-F7304F4A19CD}" destId="{B1C252CA-767D-4C3B-9FF7-EF474737B7B2}" srcOrd="0" destOrd="0" presId="urn:microsoft.com/office/officeart/2005/8/layout/cycle3"/>
    <dgm:cxn modelId="{43EFE8DD-ED3E-4561-8EE2-933183A149A3}" type="presOf" srcId="{678F3A80-541B-4EED-A8FC-E198F54651AC}" destId="{3F90E3DF-BA28-4791-97EA-3990D064863A}" srcOrd="0" destOrd="0" presId="urn:microsoft.com/office/officeart/2005/8/layout/cycle3"/>
    <dgm:cxn modelId="{3A77A4DE-DBE7-45A9-B37E-3F8BCA0FDCF8}" srcId="{28B0B484-E544-48BD-ABD0-60256A51C013}" destId="{C4AC7659-0C3B-4A32-8EA1-BA06E0615F19}" srcOrd="0" destOrd="0" parTransId="{D438CA25-B3B9-4D5C-A7CE-FB753D1D802A}" sibTransId="{4B1141DA-BF86-446E-AA1C-3B2746E0CD92}"/>
    <dgm:cxn modelId="{75557A85-E471-430F-A528-0958BB5B7A38}" type="presParOf" srcId="{E63DC61E-2B41-4860-8CC5-4E56583C8250}" destId="{C633C052-F728-4AB9-BD9E-E75F0FEAF3D7}" srcOrd="0" destOrd="0" presId="urn:microsoft.com/office/officeart/2005/8/layout/cycle3"/>
    <dgm:cxn modelId="{66176D84-9B6C-4048-A96A-4D609AD81C7A}" type="presParOf" srcId="{C633C052-F728-4AB9-BD9E-E75F0FEAF3D7}" destId="{3320861E-571F-45E5-946E-C3A8F880A7CC}" srcOrd="0" destOrd="0" presId="urn:microsoft.com/office/officeart/2005/8/layout/cycle3"/>
    <dgm:cxn modelId="{A332FB52-334A-484A-8C89-C43ADDE3F6F4}" type="presParOf" srcId="{C633C052-F728-4AB9-BD9E-E75F0FEAF3D7}" destId="{A7B5D6B7-A232-4994-9970-970260F05BC9}" srcOrd="1" destOrd="0" presId="urn:microsoft.com/office/officeart/2005/8/layout/cycle3"/>
    <dgm:cxn modelId="{8FF6B0B1-5DC7-4B71-9435-B26603AF6A6D}" type="presParOf" srcId="{C633C052-F728-4AB9-BD9E-E75F0FEAF3D7}" destId="{6E2D4D2D-8E5B-4742-A3AC-4962B36F070B}" srcOrd="2" destOrd="0" presId="urn:microsoft.com/office/officeart/2005/8/layout/cycle3"/>
    <dgm:cxn modelId="{A03FCE26-66A2-4574-9541-D8CFA23CDF29}" type="presParOf" srcId="{C633C052-F728-4AB9-BD9E-E75F0FEAF3D7}" destId="{60380EB8-D11B-44A9-8BE7-886DAE1063A8}" srcOrd="3" destOrd="0" presId="urn:microsoft.com/office/officeart/2005/8/layout/cycle3"/>
    <dgm:cxn modelId="{4BD8F565-DB43-4066-B6B0-1F73D8067DED}" type="presParOf" srcId="{C633C052-F728-4AB9-BD9E-E75F0FEAF3D7}" destId="{5D4123EA-B997-4E3A-9A6F-1895EEC48C76}" srcOrd="4" destOrd="0" presId="urn:microsoft.com/office/officeart/2005/8/layout/cycle3"/>
    <dgm:cxn modelId="{30CF668A-D51C-4755-9FEB-B634EE1BFC42}" type="presParOf" srcId="{C633C052-F728-4AB9-BD9E-E75F0FEAF3D7}" destId="{3F90E3DF-BA28-4791-97EA-3990D064863A}" srcOrd="5" destOrd="0" presId="urn:microsoft.com/office/officeart/2005/8/layout/cycle3"/>
    <dgm:cxn modelId="{188E0ED5-620F-4163-885A-3012A295CD0E}" type="presParOf" srcId="{C633C052-F728-4AB9-BD9E-E75F0FEAF3D7}" destId="{B1C252CA-767D-4C3B-9FF7-EF474737B7B2}" srcOrd="6"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B5D6B7-A232-4994-9970-970260F05BC9}">
      <dsp:nvSpPr>
        <dsp:cNvPr id="0" name=""/>
        <dsp:cNvSpPr/>
      </dsp:nvSpPr>
      <dsp:spPr>
        <a:xfrm>
          <a:off x="1137411" y="-3607"/>
          <a:ext cx="3211577" cy="3211577"/>
        </a:xfrm>
        <a:prstGeom prst="circularArrow">
          <a:avLst>
            <a:gd name="adj1" fmla="val 5274"/>
            <a:gd name="adj2" fmla="val 312630"/>
            <a:gd name="adj3" fmla="val 14279447"/>
            <a:gd name="adj4" fmla="val 17097053"/>
            <a:gd name="adj5" fmla="val 547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320861E-571F-45E5-946E-C3A8F880A7CC}">
      <dsp:nvSpPr>
        <dsp:cNvPr id="0" name=""/>
        <dsp:cNvSpPr/>
      </dsp:nvSpPr>
      <dsp:spPr>
        <a:xfrm>
          <a:off x="2150491" y="974"/>
          <a:ext cx="1185416" cy="592708"/>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SzPts val="1000"/>
            <a:buFont typeface="Symbol" panose="05050102010706020507" pitchFamily="18" charset="2"/>
            <a:buNone/>
          </a:pPr>
          <a:r>
            <a:rPr lang="en-US" sz="1100" kern="1200"/>
            <a:t>Policies</a:t>
          </a:r>
          <a:endParaRPr lang="en-AU" sz="1100" kern="1200"/>
        </a:p>
      </dsp:txBody>
      <dsp:txXfrm>
        <a:off x="2179425" y="29908"/>
        <a:ext cx="1127548" cy="534840"/>
      </dsp:txXfrm>
    </dsp:sp>
    <dsp:sp modelId="{6E2D4D2D-8E5B-4742-A3AC-4962B36F070B}">
      <dsp:nvSpPr>
        <dsp:cNvPr id="0" name=""/>
        <dsp:cNvSpPr/>
      </dsp:nvSpPr>
      <dsp:spPr>
        <a:xfrm>
          <a:off x="3278811" y="652410"/>
          <a:ext cx="1185416" cy="59270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SzPts val="1000"/>
            <a:buFont typeface="Symbol" panose="05050102010706020507" pitchFamily="18" charset="2"/>
            <a:buNone/>
          </a:pPr>
          <a:r>
            <a:rPr lang="en-AU" sz="1100" kern="1200"/>
            <a:t>Communication</a:t>
          </a:r>
        </a:p>
      </dsp:txBody>
      <dsp:txXfrm>
        <a:off x="3307745" y="681344"/>
        <a:ext cx="1127548" cy="534840"/>
      </dsp:txXfrm>
    </dsp:sp>
    <dsp:sp modelId="{60380EB8-D11B-44A9-8BE7-886DAE1063A8}">
      <dsp:nvSpPr>
        <dsp:cNvPr id="0" name=""/>
        <dsp:cNvSpPr/>
      </dsp:nvSpPr>
      <dsp:spPr>
        <a:xfrm>
          <a:off x="3278811" y="1955281"/>
          <a:ext cx="1185416" cy="59270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SzPts val="1000"/>
            <a:buFont typeface="Symbol" panose="05050102010706020507" pitchFamily="18" charset="2"/>
            <a:buNone/>
          </a:pPr>
          <a:r>
            <a:rPr lang="en-US" sz="1100" kern="1200"/>
            <a:t>Staff Management</a:t>
          </a:r>
          <a:endParaRPr lang="en-AU" sz="1100" kern="1200"/>
        </a:p>
      </dsp:txBody>
      <dsp:txXfrm>
        <a:off x="3307745" y="1984215"/>
        <a:ext cx="1127548" cy="534840"/>
      </dsp:txXfrm>
    </dsp:sp>
    <dsp:sp modelId="{5D4123EA-B997-4E3A-9A6F-1895EEC48C76}">
      <dsp:nvSpPr>
        <dsp:cNvPr id="0" name=""/>
        <dsp:cNvSpPr/>
      </dsp:nvSpPr>
      <dsp:spPr>
        <a:xfrm>
          <a:off x="2150491" y="2606717"/>
          <a:ext cx="1185416" cy="592708"/>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SzPts val="1000"/>
            <a:buFont typeface="Symbol" panose="05050102010706020507" pitchFamily="18" charset="2"/>
            <a:buNone/>
          </a:pPr>
          <a:r>
            <a:rPr lang="en-US" sz="1100" kern="1200"/>
            <a:t>Capacity and Contact Management</a:t>
          </a:r>
          <a:endParaRPr lang="en-AU" sz="1100" kern="1200"/>
        </a:p>
      </dsp:txBody>
      <dsp:txXfrm>
        <a:off x="2179425" y="2635651"/>
        <a:ext cx="1127548" cy="534840"/>
      </dsp:txXfrm>
    </dsp:sp>
    <dsp:sp modelId="{3F90E3DF-BA28-4791-97EA-3990D064863A}">
      <dsp:nvSpPr>
        <dsp:cNvPr id="0" name=""/>
        <dsp:cNvSpPr/>
      </dsp:nvSpPr>
      <dsp:spPr>
        <a:xfrm>
          <a:off x="1022172" y="1955281"/>
          <a:ext cx="1185416" cy="592708"/>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SzPts val="1000"/>
            <a:buFont typeface="Symbol" panose="05050102010706020507" pitchFamily="18" charset="2"/>
            <a:buNone/>
          </a:pPr>
          <a:r>
            <a:rPr lang="en-US" sz="1100" kern="1200"/>
            <a:t>Facility Hygiene Protocols</a:t>
          </a:r>
          <a:endParaRPr lang="en-AU" sz="1100" kern="1200"/>
        </a:p>
      </dsp:txBody>
      <dsp:txXfrm>
        <a:off x="1051106" y="1984215"/>
        <a:ext cx="1127548" cy="534840"/>
      </dsp:txXfrm>
    </dsp:sp>
    <dsp:sp modelId="{B1C252CA-767D-4C3B-9FF7-EF474737B7B2}">
      <dsp:nvSpPr>
        <dsp:cNvPr id="0" name=""/>
        <dsp:cNvSpPr/>
      </dsp:nvSpPr>
      <dsp:spPr>
        <a:xfrm>
          <a:off x="1022172" y="652410"/>
          <a:ext cx="1185416" cy="592708"/>
        </a:xfrm>
        <a:prstGeom prst="round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SzPts val="1000"/>
            <a:buFont typeface="Symbol" panose="05050102010706020507" pitchFamily="18" charset="2"/>
            <a:buNone/>
          </a:pPr>
          <a:r>
            <a:rPr lang="en-US" sz="1100" kern="1200"/>
            <a:t>Climber Protection Measures</a:t>
          </a:r>
          <a:endParaRPr lang="en-AU" sz="1100" kern="1200"/>
        </a:p>
      </dsp:txBody>
      <dsp:txXfrm>
        <a:off x="1051106" y="681344"/>
        <a:ext cx="1127548" cy="53484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87C6-394D-4BFF-9169-595B1DE5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Bayside Rock</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 LeBreton</dc:creator>
  <cp:lastModifiedBy>Soumroro</cp:lastModifiedBy>
  <cp:revision>9</cp:revision>
  <cp:lastPrinted>2020-06-07T23:28:00Z</cp:lastPrinted>
  <dcterms:created xsi:type="dcterms:W3CDTF">2020-05-25T14:53:00Z</dcterms:created>
  <dcterms:modified xsi:type="dcterms:W3CDTF">2020-06-07T23:28:00Z</dcterms:modified>
</cp:coreProperties>
</file>